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B169" w14:textId="77777777" w:rsidR="00F42201" w:rsidRPr="00855487" w:rsidRDefault="00F42201" w:rsidP="00196B87">
      <w:pPr>
        <w:pStyle w:val="NormalnyWeb"/>
        <w:spacing w:before="0" w:beforeAutospacing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Załącznik </w:t>
      </w:r>
      <w:r>
        <w:rPr>
          <w:rFonts w:ascii="Book Antiqua" w:hAnsi="Book Antiqua"/>
          <w:b/>
          <w:bCs/>
          <w:iCs/>
          <w:sz w:val="20"/>
          <w:szCs w:val="20"/>
        </w:rPr>
        <w:t>N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r </w:t>
      </w:r>
      <w:r>
        <w:rPr>
          <w:rFonts w:ascii="Book Antiqua" w:hAnsi="Book Antiqua"/>
          <w:b/>
          <w:bCs/>
          <w:iCs/>
          <w:sz w:val="20"/>
          <w:szCs w:val="20"/>
        </w:rPr>
        <w:t>3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 </w:t>
      </w:r>
    </w:p>
    <w:p w14:paraId="1DB0CBD5" w14:textId="77777777" w:rsidR="00F42201" w:rsidRPr="00855487" w:rsidRDefault="00F42201" w:rsidP="00196B87">
      <w:pPr>
        <w:pStyle w:val="NormalnyWeb"/>
        <w:spacing w:before="0" w:beforeAutospacing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do </w:t>
      </w:r>
      <w:r>
        <w:rPr>
          <w:rFonts w:ascii="Book Antiqua" w:hAnsi="Book Antiqua"/>
          <w:b/>
          <w:bCs/>
          <w:iCs/>
          <w:sz w:val="20"/>
          <w:szCs w:val="20"/>
        </w:rPr>
        <w:t>z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>apytania ofertowego</w:t>
      </w:r>
    </w:p>
    <w:p w14:paraId="2288772F" w14:textId="77777777" w:rsidR="00837DBE" w:rsidRPr="00F15D0E" w:rsidRDefault="00837DBE" w:rsidP="00196B87">
      <w:pPr>
        <w:pStyle w:val="Nagwektabeli"/>
        <w:suppressLineNumbers w:val="0"/>
        <w:suppressAutoHyphens w:val="0"/>
        <w:spacing w:after="0" w:line="276" w:lineRule="auto"/>
        <w:rPr>
          <w:rFonts w:ascii="Book Antiqua" w:hAnsi="Book Antiqua"/>
          <w:b w:val="0"/>
          <w:i w:val="0"/>
          <w:sz w:val="16"/>
          <w:szCs w:val="20"/>
        </w:rPr>
      </w:pPr>
    </w:p>
    <w:p w14:paraId="68510084" w14:textId="77777777" w:rsidR="00837DBE" w:rsidRPr="00837DBE" w:rsidRDefault="00837DBE" w:rsidP="00196B87">
      <w:pPr>
        <w:pStyle w:val="Nagwektabeli"/>
        <w:suppressLineNumbers w:val="0"/>
        <w:suppressAutoHyphens w:val="0"/>
        <w:spacing w:after="0" w:line="276" w:lineRule="auto"/>
        <w:rPr>
          <w:rFonts w:ascii="Book Antiqua" w:hAnsi="Book Antiqua"/>
          <w:i w:val="0"/>
          <w:sz w:val="20"/>
          <w:szCs w:val="20"/>
        </w:rPr>
      </w:pPr>
      <w:r w:rsidRPr="00837DBE">
        <w:rPr>
          <w:rFonts w:ascii="Book Antiqua" w:hAnsi="Book Antiqua"/>
          <w:i w:val="0"/>
          <w:sz w:val="20"/>
          <w:szCs w:val="20"/>
        </w:rPr>
        <w:t>ISTOTNE POSTANOWIENIA UMOWY</w:t>
      </w:r>
    </w:p>
    <w:p w14:paraId="068DBBDF" w14:textId="77777777" w:rsidR="00837DBE" w:rsidRPr="00255BEA" w:rsidRDefault="00837DBE" w:rsidP="00196B87">
      <w:pPr>
        <w:pStyle w:val="Nagwektabeli"/>
        <w:suppressLineNumbers w:val="0"/>
        <w:suppressAutoHyphens w:val="0"/>
        <w:spacing w:after="0" w:line="276" w:lineRule="auto"/>
        <w:rPr>
          <w:rFonts w:ascii="Book Antiqua" w:hAnsi="Book Antiqua"/>
          <w:b w:val="0"/>
          <w:i w:val="0"/>
          <w:sz w:val="16"/>
          <w:szCs w:val="20"/>
        </w:rPr>
      </w:pPr>
    </w:p>
    <w:p w14:paraId="066D0D6B" w14:textId="77777777" w:rsidR="00837DBE" w:rsidRPr="00255BEA" w:rsidRDefault="00837DBE" w:rsidP="00196B87">
      <w:pPr>
        <w:widowControl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55BEA">
        <w:rPr>
          <w:rFonts w:ascii="Book Antiqua" w:hAnsi="Book Antiqua"/>
          <w:b/>
          <w:sz w:val="20"/>
          <w:szCs w:val="20"/>
        </w:rPr>
        <w:t>Gminą Mochowo</w:t>
      </w:r>
      <w:r w:rsidRPr="00255BEA">
        <w:rPr>
          <w:rFonts w:ascii="Book Antiqua" w:hAnsi="Book Antiqua"/>
          <w:sz w:val="20"/>
          <w:szCs w:val="20"/>
        </w:rPr>
        <w:t xml:space="preserve">, z siedzibą w Mochowie, </w:t>
      </w:r>
      <w:r>
        <w:rPr>
          <w:rFonts w:ascii="Book Antiqua" w:hAnsi="Book Antiqua"/>
          <w:sz w:val="20"/>
          <w:szCs w:val="20"/>
        </w:rPr>
        <w:t xml:space="preserve">ul. Sierpecka 2, </w:t>
      </w:r>
      <w:r w:rsidRPr="00255BEA">
        <w:rPr>
          <w:rFonts w:ascii="Book Antiqua" w:hAnsi="Book Antiqua"/>
          <w:sz w:val="20"/>
          <w:szCs w:val="20"/>
        </w:rPr>
        <w:t xml:space="preserve">09 – 214 Mochowo, posiadającą </w:t>
      </w:r>
      <w:r>
        <w:rPr>
          <w:rFonts w:ascii="Book Antiqua" w:hAnsi="Book Antiqua"/>
          <w:sz w:val="20"/>
          <w:szCs w:val="20"/>
        </w:rPr>
        <w:br/>
      </w:r>
      <w:r w:rsidRPr="00255BEA">
        <w:rPr>
          <w:rFonts w:ascii="Book Antiqua" w:hAnsi="Book Antiqua"/>
          <w:sz w:val="20"/>
          <w:szCs w:val="20"/>
        </w:rPr>
        <w:t xml:space="preserve">NIP </w:t>
      </w:r>
      <w:r w:rsidRPr="00255BEA">
        <w:rPr>
          <w:rFonts w:ascii="Book Antiqua" w:hAnsi="Book Antiqua"/>
          <w:bCs w:val="0"/>
          <w:iCs w:val="0"/>
          <w:sz w:val="20"/>
          <w:szCs w:val="20"/>
        </w:rPr>
        <w:t>7761615078</w:t>
      </w:r>
      <w:r w:rsidRPr="00255BEA">
        <w:rPr>
          <w:rFonts w:ascii="Book Antiqua" w:hAnsi="Book Antiqua"/>
          <w:sz w:val="20"/>
          <w:szCs w:val="20"/>
        </w:rPr>
        <w:t xml:space="preserve"> reprezentowaną przez:</w:t>
      </w:r>
    </w:p>
    <w:p w14:paraId="20A86637" w14:textId="77777777" w:rsidR="00837DBE" w:rsidRPr="00255BEA" w:rsidRDefault="00837DBE" w:rsidP="00196B87">
      <w:pPr>
        <w:pStyle w:val="Nagwek9"/>
        <w:keepNext w:val="0"/>
        <w:widowControl w:val="0"/>
        <w:autoSpaceDE/>
        <w:autoSpaceDN/>
        <w:adjustRightInd/>
        <w:spacing w:line="276" w:lineRule="auto"/>
        <w:ind w:left="708"/>
        <w:jc w:val="both"/>
        <w:rPr>
          <w:rFonts w:ascii="Book Antiqua" w:hAnsi="Book Antiqua"/>
          <w:bCs w:val="0"/>
          <w:iCs/>
          <w:color w:val="auto"/>
          <w:sz w:val="20"/>
          <w:szCs w:val="20"/>
        </w:rPr>
      </w:pPr>
      <w:r w:rsidRPr="00255BEA">
        <w:rPr>
          <w:rFonts w:ascii="Book Antiqua" w:hAnsi="Book Antiqua"/>
          <w:bCs w:val="0"/>
          <w:iCs/>
          <w:color w:val="auto"/>
          <w:sz w:val="20"/>
          <w:szCs w:val="20"/>
        </w:rPr>
        <w:t xml:space="preserve">Wójta Gminy Mochowo – </w:t>
      </w:r>
      <w:r w:rsidRPr="00255BEA">
        <w:rPr>
          <w:rFonts w:ascii="Book Antiqua" w:hAnsi="Book Antiqua"/>
          <w:b w:val="0"/>
          <w:bCs w:val="0"/>
          <w:iCs/>
          <w:color w:val="auto"/>
          <w:sz w:val="20"/>
          <w:szCs w:val="20"/>
        </w:rPr>
        <w:t>Zbigniewa Tomaszewskiego</w:t>
      </w:r>
    </w:p>
    <w:p w14:paraId="77660320" w14:textId="77777777" w:rsidR="00837DBE" w:rsidRPr="00255BEA" w:rsidRDefault="00837DBE" w:rsidP="00196B87">
      <w:pPr>
        <w:spacing w:line="276" w:lineRule="auto"/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Jolanty Augustyniak</w:t>
      </w:r>
    </w:p>
    <w:p w14:paraId="1F92D6D7" w14:textId="77777777" w:rsidR="00837DBE" w:rsidRPr="00255BEA" w:rsidRDefault="00837DBE" w:rsidP="00196B87">
      <w:pPr>
        <w:pStyle w:val="Tekstpodstawowy"/>
        <w:suppressAutoHyphens w:val="0"/>
        <w:spacing w:after="0" w:line="276" w:lineRule="auto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14:paraId="5F48C574" w14:textId="77777777" w:rsidR="00837DBE" w:rsidRPr="00255BEA" w:rsidRDefault="00837DBE" w:rsidP="00196B87">
      <w:pPr>
        <w:pStyle w:val="Tekstpodstawowy210"/>
        <w:suppressAutoHyphens w:val="0"/>
        <w:spacing w:line="276" w:lineRule="auto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a</w:t>
      </w:r>
    </w:p>
    <w:p w14:paraId="05CBDAB2" w14:textId="77777777" w:rsidR="00837DBE" w:rsidRPr="00255BEA" w:rsidRDefault="00837DBE" w:rsidP="00196B87">
      <w:pPr>
        <w:widowControl w:val="0"/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……………………………………………………..…………………………........</w:t>
      </w:r>
    </w:p>
    <w:p w14:paraId="78919330" w14:textId="77777777" w:rsidR="00837DBE" w:rsidRPr="00255BEA" w:rsidRDefault="00837DBE" w:rsidP="00196B87">
      <w:pPr>
        <w:widowControl w:val="0"/>
        <w:spacing w:line="276" w:lineRule="auto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reprezentowanym przez:</w:t>
      </w:r>
    </w:p>
    <w:p w14:paraId="03C87EF2" w14:textId="77777777" w:rsidR="00837DBE" w:rsidRPr="00255BEA" w:rsidRDefault="00837DBE" w:rsidP="00196B87">
      <w:pPr>
        <w:pStyle w:val="Tekstpodstawowy210"/>
        <w:suppressAutoHyphens w:val="0"/>
        <w:spacing w:line="276" w:lineRule="auto"/>
        <w:jc w:val="center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…………………………...............................................................................................................</w:t>
      </w:r>
    </w:p>
    <w:p w14:paraId="3DBAA99C" w14:textId="77777777" w:rsidR="00837DBE" w:rsidRPr="00255BEA" w:rsidRDefault="00837DBE" w:rsidP="00196B87">
      <w:pPr>
        <w:widowControl w:val="0"/>
        <w:spacing w:line="276" w:lineRule="auto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</w:t>
      </w:r>
      <w:r w:rsidRPr="00255BEA">
        <w:rPr>
          <w:rFonts w:ascii="Book Antiqua" w:hAnsi="Book Antiqua"/>
          <w:bCs w:val="0"/>
          <w:sz w:val="20"/>
          <w:szCs w:val="20"/>
        </w:rPr>
        <w:t xml:space="preserve"> „</w:t>
      </w:r>
      <w:r w:rsidRPr="00255BEA">
        <w:rPr>
          <w:rFonts w:ascii="Book Antiqua" w:hAnsi="Book Antiqua"/>
          <w:b/>
          <w:bCs w:val="0"/>
          <w:sz w:val="20"/>
          <w:szCs w:val="20"/>
        </w:rPr>
        <w:t>Wykonawcą”</w:t>
      </w:r>
    </w:p>
    <w:p w14:paraId="3D099924" w14:textId="77777777" w:rsidR="00837DBE" w:rsidRPr="00255BEA" w:rsidRDefault="00837DBE" w:rsidP="00196B87">
      <w:pPr>
        <w:widowControl w:val="0"/>
        <w:spacing w:line="276" w:lineRule="auto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14:paraId="3444E141" w14:textId="77777777" w:rsidR="00837DBE" w:rsidRPr="00255BEA" w:rsidRDefault="00837DBE" w:rsidP="00196B87">
      <w:pPr>
        <w:widowControl w:val="0"/>
        <w:spacing w:line="276" w:lineRule="auto"/>
        <w:rPr>
          <w:rFonts w:ascii="Book Antiqua" w:hAnsi="Book Antiqua"/>
          <w:sz w:val="16"/>
          <w:szCs w:val="20"/>
        </w:rPr>
      </w:pPr>
    </w:p>
    <w:p w14:paraId="51825906" w14:textId="77777777" w:rsidR="00837DBE" w:rsidRPr="00CC0AC0" w:rsidRDefault="00837DBE" w:rsidP="00196B87">
      <w:pPr>
        <w:widowControl w:val="0"/>
        <w:spacing w:line="276" w:lineRule="auto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>§ 1</w:t>
      </w:r>
    </w:p>
    <w:p w14:paraId="109E0FED" w14:textId="77777777" w:rsidR="00837DBE" w:rsidRPr="00CC0AC0" w:rsidRDefault="00837DBE" w:rsidP="00196B87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Book Antiqua" w:hAnsi="Book Antiqua"/>
          <w:bCs w:val="0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wyniku przeprowadzonego</w:t>
      </w:r>
      <w:r w:rsidRPr="00CC0AC0">
        <w:rPr>
          <w:rFonts w:ascii="Book Antiqua" w:hAnsi="Book Antiqua"/>
          <w:sz w:val="20"/>
          <w:szCs w:val="20"/>
        </w:rPr>
        <w:t xml:space="preserve"> postępowania o udzielenie zamówienia publicznego na </w:t>
      </w:r>
      <w:r>
        <w:rPr>
          <w:rFonts w:ascii="Book Antiqua" w:hAnsi="Book Antiqua"/>
          <w:b/>
          <w:i/>
          <w:sz w:val="20"/>
          <w:szCs w:val="20"/>
        </w:rPr>
        <w:t>Dostawę kruszywa drogowego na remont dróg gminnych na terenie gminy Mochowo</w:t>
      </w:r>
      <w:r>
        <w:rPr>
          <w:rFonts w:ascii="Book Antiqua" w:hAnsi="Book Antiqua"/>
          <w:b/>
          <w:bCs w:val="0"/>
          <w:sz w:val="20"/>
          <w:szCs w:val="20"/>
        </w:rPr>
        <w:t xml:space="preserve"> </w:t>
      </w:r>
      <w:r w:rsidRPr="00CC0AC0">
        <w:rPr>
          <w:rFonts w:ascii="Book Antiqua" w:hAnsi="Book Antiqua"/>
          <w:sz w:val="20"/>
          <w:szCs w:val="20"/>
        </w:rPr>
        <w:t xml:space="preserve">Zamawiający powierza, </w:t>
      </w:r>
      <w:r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 xml:space="preserve">a </w:t>
      </w:r>
      <w:r>
        <w:rPr>
          <w:rFonts w:ascii="Book Antiqua" w:hAnsi="Book Antiqua"/>
          <w:sz w:val="20"/>
          <w:szCs w:val="20"/>
        </w:rPr>
        <w:t>Wykonawca</w:t>
      </w:r>
      <w:r w:rsidRPr="00CC0AC0">
        <w:rPr>
          <w:rFonts w:ascii="Book Antiqua" w:hAnsi="Book Antiqua"/>
          <w:sz w:val="20"/>
          <w:szCs w:val="20"/>
        </w:rPr>
        <w:t xml:space="preserve"> zobowiązuje się do wykonania przedmiotu zamówienia </w:t>
      </w:r>
      <w:r w:rsidRPr="00CC0AC0">
        <w:rPr>
          <w:rFonts w:ascii="Book Antiqua" w:hAnsi="Book Antiqua"/>
          <w:bCs w:val="0"/>
          <w:sz w:val="20"/>
          <w:szCs w:val="20"/>
        </w:rPr>
        <w:t xml:space="preserve">zgodnie ze złożoną ofertą stanowiącą integralną część umowy oraz </w:t>
      </w:r>
      <w:r w:rsidR="00F42201">
        <w:rPr>
          <w:rFonts w:ascii="Book Antiqua" w:hAnsi="Book Antiqua"/>
          <w:bCs w:val="0"/>
          <w:sz w:val="20"/>
          <w:szCs w:val="20"/>
        </w:rPr>
        <w:t>zapytaniem ofertowym</w:t>
      </w:r>
      <w:r w:rsidRPr="00CC0AC0">
        <w:rPr>
          <w:rFonts w:ascii="Book Antiqua" w:hAnsi="Book Antiqua"/>
          <w:bCs w:val="0"/>
          <w:sz w:val="20"/>
          <w:szCs w:val="20"/>
        </w:rPr>
        <w:t>.</w:t>
      </w:r>
    </w:p>
    <w:p w14:paraId="1AD5BB49" w14:textId="77777777" w:rsidR="00837DBE" w:rsidRPr="00837DBE" w:rsidRDefault="00837DBE" w:rsidP="00196B8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b/>
          <w:sz w:val="20"/>
          <w:szCs w:val="20"/>
        </w:rPr>
        <w:t xml:space="preserve">Przedmiotem zamówienia jest </w:t>
      </w:r>
      <w:r w:rsidRPr="00837DBE">
        <w:rPr>
          <w:rFonts w:ascii="Book Antiqua" w:hAnsi="Book Antiqua"/>
          <w:w w:val="105"/>
          <w:sz w:val="20"/>
          <w:szCs w:val="20"/>
        </w:rPr>
        <w:t>zakup wraz z załadunkiem, transportem i rozładunkiem na każdorazowe wezwanie Zamawiającego</w:t>
      </w:r>
      <w:r>
        <w:rPr>
          <w:rFonts w:ascii="Book Antiqua" w:hAnsi="Book Antiqua"/>
          <w:w w:val="105"/>
          <w:sz w:val="20"/>
          <w:szCs w:val="20"/>
        </w:rPr>
        <w:t xml:space="preserve"> (</w:t>
      </w:r>
      <w:r w:rsidRPr="00196B87">
        <w:rPr>
          <w:rFonts w:ascii="Book Antiqua" w:hAnsi="Book Antiqua"/>
          <w:i/>
          <w:iCs w:val="0"/>
          <w:w w:val="105"/>
          <w:sz w:val="20"/>
          <w:szCs w:val="20"/>
        </w:rPr>
        <w:t>niewłaściwe skreślić</w:t>
      </w:r>
      <w:r>
        <w:rPr>
          <w:rFonts w:ascii="Book Antiqua" w:hAnsi="Book Antiqua"/>
          <w:w w:val="105"/>
          <w:sz w:val="20"/>
          <w:szCs w:val="20"/>
        </w:rPr>
        <w:t>)</w:t>
      </w:r>
      <w:r w:rsidRPr="00837DBE">
        <w:rPr>
          <w:rFonts w:ascii="Book Antiqua" w:hAnsi="Book Antiqua"/>
          <w:w w:val="105"/>
          <w:sz w:val="20"/>
          <w:szCs w:val="20"/>
        </w:rPr>
        <w:t>:</w:t>
      </w:r>
    </w:p>
    <w:p w14:paraId="1D135F58" w14:textId="04BCCCDC" w:rsidR="00196B87" w:rsidRPr="004C3F56" w:rsidRDefault="00837DBE" w:rsidP="00196B8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w w:val="105"/>
          <w:sz w:val="20"/>
          <w:szCs w:val="20"/>
        </w:rPr>
        <w:t>Część I –</w:t>
      </w:r>
      <w:r>
        <w:rPr>
          <w:rFonts w:ascii="Book Antiqua" w:hAnsi="Book Antiqua"/>
          <w:w w:val="105"/>
          <w:sz w:val="20"/>
          <w:szCs w:val="20"/>
        </w:rPr>
        <w:t xml:space="preserve"> </w:t>
      </w:r>
      <w:r w:rsidR="00196B87">
        <w:rPr>
          <w:rFonts w:ascii="Book Antiqua" w:hAnsi="Book Antiqua"/>
          <w:w w:val="105"/>
          <w:sz w:val="20"/>
          <w:szCs w:val="20"/>
        </w:rPr>
        <w:t xml:space="preserve">mieszanka </w:t>
      </w:r>
      <w:r w:rsidR="00196B87">
        <w:rPr>
          <w:rFonts w:ascii="Book Antiqua" w:hAnsi="Book Antiqua"/>
          <w:color w:val="000000"/>
          <w:sz w:val="20"/>
          <w:szCs w:val="20"/>
        </w:rPr>
        <w:t>niezwiązan</w:t>
      </w:r>
      <w:r w:rsidR="00196B87">
        <w:rPr>
          <w:rFonts w:ascii="Book Antiqua" w:hAnsi="Book Antiqua"/>
          <w:color w:val="000000"/>
          <w:sz w:val="20"/>
          <w:szCs w:val="20"/>
        </w:rPr>
        <w:t>a</w:t>
      </w:r>
      <w:r w:rsidR="00196B87">
        <w:rPr>
          <w:rFonts w:ascii="Book Antiqua" w:hAnsi="Book Antiqua"/>
          <w:color w:val="000000"/>
          <w:sz w:val="20"/>
          <w:szCs w:val="20"/>
        </w:rPr>
        <w:t xml:space="preserve"> </w:t>
      </w:r>
      <w:r w:rsidR="00196B87" w:rsidRPr="00464790">
        <w:rPr>
          <w:rFonts w:ascii="Book Antiqua" w:hAnsi="Book Antiqua"/>
          <w:color w:val="000000"/>
          <w:sz w:val="20"/>
          <w:szCs w:val="20"/>
        </w:rPr>
        <w:t xml:space="preserve">frakcji 0-31,5 </w:t>
      </w:r>
      <w:r w:rsidR="00196B87">
        <w:rPr>
          <w:rFonts w:ascii="Book Antiqua" w:hAnsi="Book Antiqua"/>
          <w:color w:val="000000"/>
          <w:sz w:val="20"/>
          <w:szCs w:val="20"/>
        </w:rPr>
        <w:t xml:space="preserve">C90/3 (tj. masa ziaren </w:t>
      </w:r>
      <w:proofErr w:type="spellStart"/>
      <w:r w:rsidR="00196B87">
        <w:rPr>
          <w:rFonts w:ascii="Book Antiqua" w:hAnsi="Book Antiqua"/>
          <w:color w:val="000000"/>
          <w:sz w:val="20"/>
          <w:szCs w:val="20"/>
        </w:rPr>
        <w:t>przekruszonych</w:t>
      </w:r>
      <w:proofErr w:type="spellEnd"/>
      <w:r w:rsidR="00196B87">
        <w:rPr>
          <w:rFonts w:ascii="Book Antiqua" w:hAnsi="Book Antiqua"/>
          <w:color w:val="000000"/>
          <w:sz w:val="20"/>
          <w:szCs w:val="20"/>
        </w:rPr>
        <w:t xml:space="preserve"> lub łamanych wynosi 90 do 100 % a masa ziaren całkowicie zaokrąglonych wynosi 0 do 3 %) </w:t>
      </w:r>
      <w:r w:rsidR="00196B87" w:rsidRPr="00535E0D">
        <w:rPr>
          <w:rFonts w:ascii="Book Antiqua" w:hAnsi="Book Antiqua"/>
          <w:b/>
          <w:color w:val="000000"/>
          <w:sz w:val="20"/>
          <w:szCs w:val="20"/>
        </w:rPr>
        <w:t>w ilości 440 ton</w:t>
      </w:r>
      <w:r w:rsidR="00196B87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="00196B87">
        <w:rPr>
          <w:rFonts w:ascii="Book Antiqua" w:hAnsi="Book Antiqua"/>
          <w:color w:val="000000"/>
          <w:sz w:val="20"/>
          <w:szCs w:val="20"/>
        </w:rPr>
        <w:t>doziarnionej</w:t>
      </w:r>
      <w:proofErr w:type="spellEnd"/>
      <w:r w:rsidR="00196B87">
        <w:rPr>
          <w:rFonts w:ascii="Book Antiqua" w:hAnsi="Book Antiqua"/>
          <w:color w:val="000000"/>
          <w:sz w:val="20"/>
          <w:szCs w:val="20"/>
        </w:rPr>
        <w:t xml:space="preserve"> żwirem, pospółką, powinna spełniać wymagania uziarnienia dla podbudowy zasadniczej 0/31,5 zgodnie z wt4-2010</w:t>
      </w:r>
      <w:r w:rsidR="00196B87" w:rsidRPr="00464790">
        <w:rPr>
          <w:rFonts w:ascii="Book Antiqua" w:hAnsi="Book Antiqua"/>
          <w:color w:val="000000"/>
          <w:sz w:val="20"/>
          <w:szCs w:val="20"/>
        </w:rPr>
        <w:t xml:space="preserve">. </w:t>
      </w:r>
      <w:r w:rsidR="00196B87">
        <w:rPr>
          <w:rFonts w:ascii="Book Antiqua" w:hAnsi="Book Antiqua"/>
          <w:color w:val="000000"/>
          <w:sz w:val="20"/>
          <w:szCs w:val="20"/>
        </w:rPr>
        <w:t>Mieszanka powinna również spełniać wymagania wobec ciągłości uziarnienia na sitach kontrolnych zgodnie z tablicą nr 5 wt4-2010.</w:t>
      </w:r>
    </w:p>
    <w:p w14:paraId="0B3D853E" w14:textId="77777777" w:rsidR="00196B87" w:rsidRDefault="00196B87" w:rsidP="00196B87">
      <w:pPr>
        <w:pStyle w:val="Tekstpodstawowy"/>
        <w:spacing w:after="0" w:line="276" w:lineRule="auto"/>
        <w:ind w:left="284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Materiałem do wykonania podbudowy zasadniczej z kruszywa naturalnego stabilizowanego mechanicznie powinna być mieszanka pospółki i/lub żwiru z dodatkiem kruszywa łamanego, kruszywo łamane uzyskane w wyniku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przekruszenia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surowca skalnego, kamieni narzutowych i otoczków albo ziaren żwiru większych od 8 mm.</w:t>
      </w:r>
    </w:p>
    <w:p w14:paraId="522D5FEF" w14:textId="3A9197BB" w:rsidR="00196B87" w:rsidRDefault="00196B87" w:rsidP="00196B87">
      <w:pPr>
        <w:pStyle w:val="Tekstpodstawowy"/>
        <w:spacing w:after="0" w:line="276" w:lineRule="auto"/>
        <w:ind w:left="284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Kruszywo powinno być jednorodne, bez zanieczyszczeń obcych i bez domieszek gliny. Zamawiaj</w:t>
      </w:r>
      <w:r w:rsidR="00AD2DFD">
        <w:rPr>
          <w:rFonts w:ascii="Book Antiqua" w:hAnsi="Book Antiqua"/>
          <w:color w:val="000000"/>
          <w:sz w:val="20"/>
          <w:szCs w:val="20"/>
        </w:rPr>
        <w:t>ą</w:t>
      </w:r>
      <w:r>
        <w:rPr>
          <w:rFonts w:ascii="Book Antiqua" w:hAnsi="Book Antiqua"/>
          <w:color w:val="000000"/>
          <w:sz w:val="20"/>
          <w:szCs w:val="20"/>
        </w:rPr>
        <w:t>cy nie dopuszcza stosowania mieszanek z kruszyw sztucznych oraz z recyklingu.</w:t>
      </w:r>
    </w:p>
    <w:p w14:paraId="16987471" w14:textId="4C98D814" w:rsidR="00196B87" w:rsidRDefault="00196B87" w:rsidP="00196B87">
      <w:pPr>
        <w:pStyle w:val="Tekstpodstawowy"/>
        <w:spacing w:after="0" w:line="276" w:lineRule="auto"/>
        <w:ind w:left="284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Dostawca (Wykonawca) na prośb</w:t>
      </w:r>
      <w:r w:rsidR="00AD2DFD">
        <w:rPr>
          <w:rFonts w:ascii="Book Antiqua" w:hAnsi="Book Antiqua"/>
          <w:color w:val="000000"/>
          <w:sz w:val="20"/>
          <w:szCs w:val="20"/>
        </w:rPr>
        <w:t xml:space="preserve">ę </w:t>
      </w:r>
      <w:r>
        <w:rPr>
          <w:rFonts w:ascii="Book Antiqua" w:hAnsi="Book Antiqua"/>
          <w:color w:val="000000"/>
          <w:sz w:val="20"/>
          <w:szCs w:val="20"/>
        </w:rPr>
        <w:t xml:space="preserve">Zamawiającego </w:t>
      </w:r>
      <w:r w:rsidR="00AD2DFD">
        <w:rPr>
          <w:rFonts w:ascii="Book Antiqua" w:hAnsi="Book Antiqua"/>
          <w:color w:val="000000"/>
          <w:sz w:val="20"/>
          <w:szCs w:val="20"/>
        </w:rPr>
        <w:t>będzie miał</w:t>
      </w:r>
      <w:r>
        <w:rPr>
          <w:rFonts w:ascii="Book Antiqua" w:hAnsi="Book Antiqua"/>
          <w:color w:val="000000"/>
          <w:sz w:val="20"/>
          <w:szCs w:val="20"/>
        </w:rPr>
        <w:t xml:space="preserve"> obowiązek dostarczyć dokumenty jakościowe dla dostarczanego materiału poświadczające zgodność mieszanki z warunkami zamówienia.</w:t>
      </w:r>
    </w:p>
    <w:p w14:paraId="0C5288D5" w14:textId="55581072" w:rsidR="00AD2DFD" w:rsidRDefault="00837DBE" w:rsidP="00AD2DFD">
      <w:pPr>
        <w:pStyle w:val="Tekstpodstawowy"/>
        <w:spacing w:after="0" w:line="276" w:lineRule="auto"/>
        <w:ind w:left="284"/>
        <w:jc w:val="both"/>
        <w:rPr>
          <w:rFonts w:ascii="Book Antiqua" w:hAnsi="Book Antiqua"/>
          <w:w w:val="105"/>
          <w:sz w:val="20"/>
          <w:szCs w:val="20"/>
        </w:rPr>
      </w:pPr>
      <w:r w:rsidRPr="00196B87">
        <w:rPr>
          <w:rFonts w:ascii="Book Antiqua" w:hAnsi="Book Antiqua"/>
          <w:w w:val="105"/>
          <w:sz w:val="20"/>
          <w:szCs w:val="20"/>
        </w:rPr>
        <w:t>Dodatkowo w przypadku mieszanki należy wykonać rozgarnięcie</w:t>
      </w:r>
      <w:r w:rsidR="007763E2" w:rsidRPr="00196B87">
        <w:rPr>
          <w:rFonts w:ascii="Book Antiqua" w:hAnsi="Book Antiqua"/>
          <w:w w:val="105"/>
          <w:sz w:val="20"/>
          <w:szCs w:val="20"/>
        </w:rPr>
        <w:t xml:space="preserve"> </w:t>
      </w:r>
      <w:r w:rsidRPr="00196B87">
        <w:rPr>
          <w:rFonts w:ascii="Book Antiqua" w:hAnsi="Book Antiqua"/>
          <w:w w:val="105"/>
          <w:sz w:val="20"/>
          <w:szCs w:val="20"/>
        </w:rPr>
        <w:t>towaru</w:t>
      </w:r>
    </w:p>
    <w:p w14:paraId="58893EE9" w14:textId="5C9B8FD4" w:rsidR="00837DBE" w:rsidRPr="00AD2DFD" w:rsidRDefault="00837DBE" w:rsidP="00AD2DFD">
      <w:pPr>
        <w:pStyle w:val="Tekstpodstawowy"/>
        <w:spacing w:after="0" w:line="276" w:lineRule="auto"/>
        <w:ind w:left="284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b/>
          <w:w w:val="105"/>
          <w:sz w:val="20"/>
          <w:szCs w:val="20"/>
        </w:rPr>
        <w:t>Część II –</w:t>
      </w:r>
      <w:r>
        <w:rPr>
          <w:rFonts w:ascii="Book Antiqua" w:hAnsi="Book Antiqua"/>
          <w:w w:val="105"/>
          <w:sz w:val="20"/>
          <w:szCs w:val="20"/>
        </w:rPr>
        <w:t xml:space="preserve"> pospółki w ilości </w:t>
      </w:r>
      <w:r w:rsidR="00AD2DFD">
        <w:rPr>
          <w:rFonts w:ascii="Book Antiqua" w:hAnsi="Book Antiqua"/>
          <w:w w:val="105"/>
          <w:sz w:val="20"/>
          <w:szCs w:val="20"/>
        </w:rPr>
        <w:t>2</w:t>
      </w:r>
      <w:r w:rsidR="00A907CB">
        <w:rPr>
          <w:rFonts w:ascii="Book Antiqua" w:hAnsi="Book Antiqua"/>
          <w:w w:val="105"/>
          <w:sz w:val="20"/>
          <w:szCs w:val="20"/>
        </w:rPr>
        <w:t>5</w:t>
      </w:r>
      <w:r>
        <w:rPr>
          <w:rFonts w:ascii="Book Antiqua" w:hAnsi="Book Antiqua"/>
          <w:w w:val="105"/>
          <w:sz w:val="20"/>
          <w:szCs w:val="20"/>
        </w:rPr>
        <w:t>0 ton</w:t>
      </w:r>
      <w:r w:rsidRPr="007D5B46">
        <w:rPr>
          <w:rFonts w:ascii="Book Antiqua" w:hAnsi="Book Antiqua"/>
          <w:sz w:val="20"/>
          <w:szCs w:val="20"/>
        </w:rPr>
        <w:t xml:space="preserve">. </w:t>
      </w:r>
    </w:p>
    <w:p w14:paraId="243F45B1" w14:textId="75C8A225" w:rsidR="008407F8" w:rsidRDefault="00837DBE" w:rsidP="00AD2DFD">
      <w:pPr>
        <w:widowControl w:val="0"/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FB35CD">
        <w:rPr>
          <w:rFonts w:ascii="Book Antiqua" w:hAnsi="Book Antiqua"/>
          <w:sz w:val="20"/>
          <w:szCs w:val="20"/>
        </w:rPr>
        <w:t>Dostarczon</w:t>
      </w:r>
      <w:r>
        <w:rPr>
          <w:rFonts w:ascii="Book Antiqua" w:hAnsi="Book Antiqua"/>
          <w:sz w:val="20"/>
          <w:szCs w:val="20"/>
        </w:rPr>
        <w:t>y przedmiot zamówienia</w:t>
      </w:r>
      <w:r w:rsidRPr="00FB35CD">
        <w:rPr>
          <w:rFonts w:ascii="Book Antiqua" w:hAnsi="Book Antiqua"/>
          <w:sz w:val="20"/>
          <w:szCs w:val="20"/>
        </w:rPr>
        <w:t xml:space="preserve"> powin</w:t>
      </w:r>
      <w:r>
        <w:rPr>
          <w:rFonts w:ascii="Book Antiqua" w:hAnsi="Book Antiqua"/>
          <w:sz w:val="20"/>
          <w:szCs w:val="20"/>
        </w:rPr>
        <w:t>ien</w:t>
      </w:r>
      <w:r w:rsidRPr="00FB35CD">
        <w:rPr>
          <w:rFonts w:ascii="Book Antiqua" w:hAnsi="Book Antiqua"/>
          <w:sz w:val="20"/>
          <w:szCs w:val="20"/>
        </w:rPr>
        <w:t xml:space="preserve"> posiadać wymagane przepisami prawa atesty, certyfikaty, świadectwa jakości. </w:t>
      </w:r>
      <w:r w:rsidR="008407F8">
        <w:rPr>
          <w:rFonts w:ascii="Book Antiqua" w:hAnsi="Book Antiqua"/>
          <w:sz w:val="20"/>
          <w:szCs w:val="20"/>
        </w:rPr>
        <w:t xml:space="preserve">Powinien </w:t>
      </w:r>
      <w:r w:rsidR="008407F8" w:rsidRPr="002F4A7E">
        <w:rPr>
          <w:rFonts w:ascii="Book Antiqua" w:hAnsi="Book Antiqua"/>
          <w:sz w:val="20"/>
          <w:szCs w:val="20"/>
        </w:rPr>
        <w:t xml:space="preserve">być wolny od zanieczyszczeń takich jak folia, cegła, ceramika budowlana, styropian, papa, stal itp. W przypadku, gdy dostarczony towar (w części lub w całości) nie będzie odpowiadał opisowi określonemu w </w:t>
      </w:r>
      <w:r w:rsidR="007763E2">
        <w:rPr>
          <w:rFonts w:ascii="Book Antiqua" w:hAnsi="Book Antiqua"/>
          <w:sz w:val="20"/>
          <w:szCs w:val="20"/>
        </w:rPr>
        <w:t>zapytaniu ofertowym</w:t>
      </w:r>
      <w:r w:rsidR="008407F8" w:rsidRPr="002F4A7E">
        <w:rPr>
          <w:rFonts w:ascii="Book Antiqua" w:hAnsi="Book Antiqua"/>
          <w:sz w:val="20"/>
          <w:szCs w:val="20"/>
        </w:rPr>
        <w:t xml:space="preserve"> –</w:t>
      </w:r>
      <w:r w:rsidR="008407F8">
        <w:rPr>
          <w:rFonts w:ascii="Book Antiqua" w:hAnsi="Book Antiqua"/>
          <w:sz w:val="20"/>
          <w:szCs w:val="20"/>
        </w:rPr>
        <w:t xml:space="preserve"> </w:t>
      </w:r>
      <w:r w:rsidR="008407F8" w:rsidRPr="002F4A7E">
        <w:rPr>
          <w:rFonts w:ascii="Book Antiqua" w:hAnsi="Book Antiqua"/>
          <w:sz w:val="20"/>
          <w:szCs w:val="20"/>
        </w:rPr>
        <w:t xml:space="preserve">Zamawiający odmówi przyjęcia towaru </w:t>
      </w:r>
      <w:r w:rsidR="00AD2DFD">
        <w:rPr>
          <w:rFonts w:ascii="Book Antiqua" w:hAnsi="Book Antiqua"/>
          <w:sz w:val="20"/>
          <w:szCs w:val="20"/>
        </w:rPr>
        <w:br/>
      </w:r>
      <w:r w:rsidR="008407F8" w:rsidRPr="002F4A7E">
        <w:rPr>
          <w:rFonts w:ascii="Book Antiqua" w:hAnsi="Book Antiqua"/>
          <w:sz w:val="20"/>
          <w:szCs w:val="20"/>
        </w:rPr>
        <w:t xml:space="preserve">a Wykonawca zobowiązany będzie do dostarczenia towaru zgodnego z przedmiotem zamówienia </w:t>
      </w:r>
      <w:r w:rsidR="00AD2DFD">
        <w:rPr>
          <w:rFonts w:ascii="Book Antiqua" w:hAnsi="Book Antiqua"/>
          <w:sz w:val="20"/>
          <w:szCs w:val="20"/>
        </w:rPr>
        <w:br/>
      </w:r>
      <w:r w:rsidR="008407F8" w:rsidRPr="002F4A7E">
        <w:rPr>
          <w:rFonts w:ascii="Book Antiqua" w:hAnsi="Book Antiqua"/>
          <w:sz w:val="20"/>
          <w:szCs w:val="20"/>
        </w:rPr>
        <w:t>w terminie trwania umowy na swój koszt</w:t>
      </w:r>
      <w:r w:rsidRPr="00FB35CD">
        <w:rPr>
          <w:rFonts w:ascii="Book Antiqua" w:hAnsi="Book Antiqua"/>
          <w:sz w:val="20"/>
          <w:szCs w:val="20"/>
        </w:rPr>
        <w:t xml:space="preserve">. </w:t>
      </w:r>
    </w:p>
    <w:p w14:paraId="2A6150FF" w14:textId="77777777" w:rsidR="00837DBE" w:rsidRDefault="00837DBE" w:rsidP="00AD2DFD">
      <w:pPr>
        <w:widowControl w:val="0"/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FB35CD">
        <w:rPr>
          <w:rFonts w:ascii="Book Antiqua" w:hAnsi="Book Antiqua"/>
          <w:sz w:val="20"/>
          <w:szCs w:val="20"/>
        </w:rPr>
        <w:t xml:space="preserve">Dostawa w/w materiałów samochodami </w:t>
      </w:r>
      <w:proofErr w:type="spellStart"/>
      <w:r w:rsidRPr="00FB35CD">
        <w:rPr>
          <w:rFonts w:ascii="Book Antiqua" w:hAnsi="Book Antiqua"/>
          <w:sz w:val="20"/>
          <w:szCs w:val="20"/>
        </w:rPr>
        <w:t>samowyładowawczymi</w:t>
      </w:r>
      <w:proofErr w:type="spellEnd"/>
      <w:r w:rsidRPr="00FB35CD">
        <w:rPr>
          <w:rFonts w:ascii="Book Antiqua" w:hAnsi="Book Antiqua"/>
          <w:sz w:val="20"/>
          <w:szCs w:val="20"/>
        </w:rPr>
        <w:t xml:space="preserve"> o ładowności ok. 20 t umożliwiającymi rozładunek przez Wykonawcę w małych ilo</w:t>
      </w:r>
      <w:r w:rsidR="008407F8">
        <w:rPr>
          <w:rFonts w:ascii="Book Antiqua" w:hAnsi="Book Antiqua"/>
          <w:sz w:val="20"/>
          <w:szCs w:val="20"/>
        </w:rPr>
        <w:t xml:space="preserve">ściach </w:t>
      </w:r>
      <w:r w:rsidRPr="00FB35CD">
        <w:rPr>
          <w:rFonts w:ascii="Book Antiqua" w:hAnsi="Book Antiqua"/>
          <w:sz w:val="20"/>
          <w:szCs w:val="20"/>
        </w:rPr>
        <w:t>na wskazanych przez Zamawiającego odcinkach dróg.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726D1B3A" w14:textId="77777777" w:rsidR="00837DBE" w:rsidRPr="00FB35CD" w:rsidRDefault="00837DBE" w:rsidP="00AD2DFD">
      <w:pPr>
        <w:widowControl w:val="0"/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Dokument odbioru partii dostarczonego materiału dla swojej ważności wymaga podpisania przez upoważnionego przedstawiciela Zamawiającego.</w:t>
      </w:r>
    </w:p>
    <w:p w14:paraId="5EBA830B" w14:textId="77777777" w:rsidR="00837DBE" w:rsidRDefault="00837DBE" w:rsidP="00AD2DFD">
      <w:pPr>
        <w:widowControl w:val="0"/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sz w:val="20"/>
          <w:szCs w:val="20"/>
        </w:rPr>
        <w:t>Przedmiot zamówienia będzie dowożony na drogi gminne z przeznaczeniem na ich remont. Wykonawca każdorazowo dokona uzgodnienia terminu, lokalizacji i miejsca dostawy – transportu bezpośrednio na miejsce, bez możliwości tymczasowego składowania.</w:t>
      </w:r>
      <w:r>
        <w:rPr>
          <w:rFonts w:ascii="Book Antiqua" w:hAnsi="Book Antiqua"/>
          <w:sz w:val="20"/>
          <w:szCs w:val="20"/>
        </w:rPr>
        <w:t xml:space="preserve"> Dostawy realizowane będą stosownie do potrzeb Zamawiającego. </w:t>
      </w:r>
    </w:p>
    <w:p w14:paraId="34422A51" w14:textId="77777777" w:rsidR="00837DBE" w:rsidRDefault="00837DBE" w:rsidP="00AD2DFD">
      <w:pPr>
        <w:widowControl w:val="0"/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Zamawiający z każdej partii dostarczonego kruszywa ma prawo pobrać próbkę, która w razie reklamacji </w:t>
      </w:r>
      <w:r>
        <w:rPr>
          <w:rFonts w:ascii="Book Antiqua" w:hAnsi="Book Antiqua"/>
          <w:sz w:val="20"/>
          <w:szCs w:val="20"/>
        </w:rPr>
        <w:lastRenderedPageBreak/>
        <w:t>będzie stanowić dowód rzeczowy poddany analizie laboratoryjnej.</w:t>
      </w:r>
    </w:p>
    <w:p w14:paraId="695E3FC9" w14:textId="77777777" w:rsidR="00837DBE" w:rsidRPr="003E5DD9" w:rsidRDefault="00837DBE" w:rsidP="00AD2DFD">
      <w:pPr>
        <w:widowControl w:val="0"/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udowodnienia złej jakości dostarczonego materiału, Wykonawca będzie zobowiązany pokryć wszelkie koszty poniesione przez Zamawiającego (w szczególności koszty analizy laboratoryjnej </w:t>
      </w:r>
      <w:r>
        <w:rPr>
          <w:rFonts w:ascii="Book Antiqua" w:hAnsi="Book Antiqua"/>
          <w:sz w:val="20"/>
          <w:szCs w:val="20"/>
        </w:rPr>
        <w:br/>
        <w:t xml:space="preserve">i ewentualnego zakupu kruszywa u innego dostawcy), a także na własny koszt i we własnym zakresie odebrać od Zamawiającego zakwestionowaną partię kruszywa i dostarczyć kruszywo w tej samej ilości </w:t>
      </w:r>
      <w:r>
        <w:rPr>
          <w:rFonts w:ascii="Book Antiqua" w:hAnsi="Book Antiqua"/>
          <w:sz w:val="20"/>
          <w:szCs w:val="20"/>
        </w:rPr>
        <w:br/>
        <w:t>i terminie wyznaczonym przez Zamawiającego.</w:t>
      </w:r>
    </w:p>
    <w:p w14:paraId="5FC20478" w14:textId="77777777" w:rsidR="00837DBE" w:rsidRPr="00CC0AC0" w:rsidRDefault="00837DBE" w:rsidP="00AD2DFD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Wykonawca ponosi pełną odpowiedzialność za skutki braku lub mylnego rozpoznania warunków realizacji przedmiotu zamówienia.</w:t>
      </w:r>
    </w:p>
    <w:p w14:paraId="31325280" w14:textId="77777777" w:rsidR="00837DBE" w:rsidRDefault="00837DBE" w:rsidP="00AD2DFD">
      <w:pPr>
        <w:widowControl w:val="0"/>
        <w:numPr>
          <w:ilvl w:val="0"/>
          <w:numId w:val="18"/>
        </w:numPr>
        <w:spacing w:line="276" w:lineRule="auto"/>
        <w:ind w:left="284" w:hanging="284"/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>Wykonawca zobowiązuje się do wykonania przedmiotu umowy samodzielnie, z zastrzeżeniem § 2 ust. 1, zgodnie z obowiązującymi przepisami, w tym Polskimi Normami.</w:t>
      </w:r>
    </w:p>
    <w:p w14:paraId="7293C958" w14:textId="77777777" w:rsidR="008407F8" w:rsidRPr="00F15D0E" w:rsidRDefault="008407F8" w:rsidP="00196B87">
      <w:pPr>
        <w:widowControl w:val="0"/>
        <w:spacing w:line="276" w:lineRule="auto"/>
        <w:ind w:left="15"/>
        <w:jc w:val="center"/>
        <w:rPr>
          <w:rFonts w:ascii="Book Antiqua" w:hAnsi="Book Antiqua"/>
          <w:bCs w:val="0"/>
          <w:sz w:val="16"/>
          <w:szCs w:val="20"/>
        </w:rPr>
      </w:pPr>
    </w:p>
    <w:p w14:paraId="2AA034CC" w14:textId="77777777" w:rsidR="00837DBE" w:rsidRPr="00CC0AC0" w:rsidRDefault="00837DBE" w:rsidP="00196B87">
      <w:pPr>
        <w:widowControl w:val="0"/>
        <w:spacing w:line="276" w:lineRule="auto"/>
        <w:ind w:left="15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/>
          <w:bCs w:val="0"/>
          <w:sz w:val="20"/>
          <w:szCs w:val="20"/>
        </w:rPr>
        <w:t>§ 2</w:t>
      </w:r>
    </w:p>
    <w:p w14:paraId="5F164B73" w14:textId="77777777" w:rsidR="00657F65" w:rsidRDefault="006417B6" w:rsidP="00196B87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585482">
        <w:rPr>
          <w:rFonts w:ascii="Book Antiqua" w:hAnsi="Book Antiqua"/>
          <w:sz w:val="20"/>
          <w:szCs w:val="20"/>
        </w:rPr>
        <w:t>W prz</w:t>
      </w:r>
      <w:r>
        <w:rPr>
          <w:rFonts w:ascii="Book Antiqua" w:hAnsi="Book Antiqua"/>
          <w:sz w:val="20"/>
          <w:szCs w:val="20"/>
        </w:rPr>
        <w:t>y</w:t>
      </w:r>
      <w:r w:rsidRPr="00585482">
        <w:rPr>
          <w:rFonts w:ascii="Book Antiqua" w:hAnsi="Book Antiqua"/>
          <w:sz w:val="20"/>
          <w:szCs w:val="20"/>
        </w:rPr>
        <w:t xml:space="preserve">padku powierzenia części robót podwykonawcom, wykonawca ponosi pełną odpowiedzialność za ich należyte wykonanie oraz odpowiada za działania i zaniechania jak za swoje własne, a także za zapłatę wynagrodzenia za </w:t>
      </w:r>
      <w:r>
        <w:rPr>
          <w:rFonts w:ascii="Book Antiqua" w:hAnsi="Book Antiqua"/>
          <w:sz w:val="20"/>
          <w:szCs w:val="20"/>
        </w:rPr>
        <w:t>dostawy</w:t>
      </w:r>
      <w:r w:rsidRPr="00585482">
        <w:rPr>
          <w:rFonts w:ascii="Book Antiqua" w:hAnsi="Book Antiqua"/>
          <w:sz w:val="20"/>
          <w:szCs w:val="20"/>
        </w:rPr>
        <w:t xml:space="preserve"> wykonane przez podwykonawców.</w:t>
      </w:r>
    </w:p>
    <w:p w14:paraId="755976B5" w14:textId="77777777" w:rsidR="00657F65" w:rsidRDefault="00657F65" w:rsidP="00196B87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657F65">
        <w:rPr>
          <w:rFonts w:ascii="Book Antiqua" w:hAnsi="Book Antiqua"/>
          <w:sz w:val="20"/>
          <w:szCs w:val="20"/>
        </w:rPr>
        <w:t xml:space="preserve">Umowa o podwykonawstwo powinna być dokonana w formie pisemnej – należy przez to rozumieć umowę o charakterze odpłatnym, której przedmiotem są </w:t>
      </w:r>
      <w:r>
        <w:rPr>
          <w:rFonts w:ascii="Book Antiqua" w:hAnsi="Book Antiqua"/>
          <w:sz w:val="20"/>
          <w:szCs w:val="20"/>
        </w:rPr>
        <w:t xml:space="preserve">usługi lub </w:t>
      </w:r>
      <w:r w:rsidRPr="00657F65">
        <w:rPr>
          <w:rFonts w:ascii="Book Antiqua" w:hAnsi="Book Antiqua"/>
          <w:sz w:val="20"/>
          <w:szCs w:val="20"/>
        </w:rPr>
        <w:t>dostawy, stanowiące część zamówienia publicznego, zawartą między wykonawcą, a innym podmiotem</w:t>
      </w:r>
      <w:r>
        <w:rPr>
          <w:rFonts w:ascii="Book Antiqua" w:hAnsi="Book Antiqua"/>
          <w:sz w:val="20"/>
          <w:szCs w:val="20"/>
        </w:rPr>
        <w:t xml:space="preserve"> (podwykonawcą).</w:t>
      </w:r>
    </w:p>
    <w:p w14:paraId="042BE83B" w14:textId="77777777" w:rsidR="00657F65" w:rsidRDefault="006417B6" w:rsidP="00196B87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657F65">
        <w:rPr>
          <w:rFonts w:ascii="Book Antiqua" w:hAnsi="Book Antiqua"/>
          <w:sz w:val="20"/>
          <w:szCs w:val="20"/>
        </w:rPr>
        <w:t>Wykonawca przedkłada Zamawiającemu poświadczoną za zgodność z oryginałem kopię zawartej umowy o podwykonawstwo w terminie 5 dni od dnia jej zawarcia.</w:t>
      </w:r>
    </w:p>
    <w:p w14:paraId="2378D742" w14:textId="77777777" w:rsidR="00657F65" w:rsidRDefault="006417B6" w:rsidP="00196B87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657F65">
        <w:rPr>
          <w:rFonts w:ascii="Book Antiqua" w:hAnsi="Book Antiqua"/>
          <w:sz w:val="20"/>
          <w:szCs w:val="20"/>
        </w:rPr>
        <w:t>Niezgłoszenie w formie pisemnej sprzeciwu do przedłożonej umowy o podwykonawstwo w terminie 5 dni, uważa się za akceptację umowy przez Zamawiają</w:t>
      </w:r>
      <w:r w:rsidR="00657F65">
        <w:rPr>
          <w:rFonts w:ascii="Book Antiqua" w:hAnsi="Book Antiqua"/>
          <w:sz w:val="20"/>
          <w:szCs w:val="20"/>
        </w:rPr>
        <w:t>cego.</w:t>
      </w:r>
    </w:p>
    <w:p w14:paraId="6DE6BED0" w14:textId="7E8AA9BA" w:rsidR="00657F65" w:rsidRDefault="00AD2DFD" w:rsidP="00196B87">
      <w:pPr>
        <w:pStyle w:val="Tekstpodstawowy"/>
        <w:suppressAutoHyphens w:val="0"/>
        <w:spacing w:after="0" w:line="276" w:lineRule="auto"/>
        <w:ind w:left="28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4</w:t>
      </w:r>
      <w:r w:rsidR="006417B6" w:rsidRPr="00657F65">
        <w:rPr>
          <w:rFonts w:ascii="Book Antiqua" w:hAnsi="Book Antiqua"/>
          <w:sz w:val="20"/>
          <w:szCs w:val="20"/>
        </w:rPr>
        <w:t xml:space="preserve">¹. Zastrzeżenia i sprzeciwy zgłaszane przez Zamawiającego uznaje się za skutecznie dostarczone także </w:t>
      </w:r>
      <w:r w:rsidR="006417B6" w:rsidRPr="00657F65">
        <w:rPr>
          <w:rFonts w:ascii="Book Antiqua" w:hAnsi="Book Antiqua"/>
          <w:sz w:val="20"/>
          <w:szCs w:val="20"/>
        </w:rPr>
        <w:br/>
        <w:t>w przypadku, gdy w wymaganym terminie zostaną przekazane wykonawcy w formie elektronicznej lub faksowej.</w:t>
      </w:r>
    </w:p>
    <w:p w14:paraId="48332879" w14:textId="77777777" w:rsidR="00657F65" w:rsidRDefault="006417B6" w:rsidP="00196B87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657F65">
        <w:rPr>
          <w:rFonts w:ascii="Book Antiqua" w:hAnsi="Book Antiqua"/>
          <w:sz w:val="20"/>
          <w:szCs w:val="20"/>
        </w:rPr>
        <w:t xml:space="preserve">Wykonanie </w:t>
      </w:r>
      <w:r w:rsidR="00657F65">
        <w:rPr>
          <w:rFonts w:ascii="Book Antiqua" w:hAnsi="Book Antiqua"/>
          <w:sz w:val="20"/>
          <w:szCs w:val="20"/>
        </w:rPr>
        <w:t>dostaw</w:t>
      </w:r>
      <w:r w:rsidRPr="00657F65">
        <w:rPr>
          <w:rFonts w:ascii="Book Antiqua" w:hAnsi="Book Antiqua"/>
          <w:sz w:val="20"/>
          <w:szCs w:val="20"/>
        </w:rPr>
        <w:t xml:space="preserve"> w podwykonawstwie nie zwalnia Wykonawcy z odpowiedzialności za wykonanie obowiązków wynikających z umowy i obowiązujących przepisów prawa. Wykonawca odpowiada za działania i zaniechania podwykonawców jak za własne.</w:t>
      </w:r>
    </w:p>
    <w:p w14:paraId="6DA48DFC" w14:textId="77777777" w:rsidR="006417B6" w:rsidRPr="00657F65" w:rsidRDefault="006417B6" w:rsidP="00196B87">
      <w:pPr>
        <w:pStyle w:val="Tekstpodstawowy"/>
        <w:numPr>
          <w:ilvl w:val="0"/>
          <w:numId w:val="30"/>
        </w:numPr>
        <w:suppressAutoHyphens w:val="0"/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657F65">
        <w:rPr>
          <w:rFonts w:ascii="Book Antiqua" w:hAnsi="Book Antiqua"/>
          <w:sz w:val="20"/>
          <w:szCs w:val="20"/>
        </w:rPr>
        <w:t xml:space="preserve">Zamawiający nie odpowiada za zobowiązania finansowe za zrealizowane </w:t>
      </w:r>
      <w:r w:rsidR="00657F65">
        <w:rPr>
          <w:rFonts w:ascii="Book Antiqua" w:hAnsi="Book Antiqua"/>
          <w:sz w:val="20"/>
          <w:szCs w:val="20"/>
        </w:rPr>
        <w:t>dostawy</w:t>
      </w:r>
      <w:r w:rsidRPr="00657F65">
        <w:rPr>
          <w:rFonts w:ascii="Book Antiqua" w:hAnsi="Book Antiqua"/>
          <w:sz w:val="20"/>
          <w:szCs w:val="20"/>
        </w:rPr>
        <w:t xml:space="preserve"> przez podwykonawcę nieujawnionego Zamawiającemu w toku realizacji zamówienia.</w:t>
      </w:r>
    </w:p>
    <w:p w14:paraId="5CE7E931" w14:textId="77777777" w:rsidR="00837DBE" w:rsidRPr="0033197D" w:rsidRDefault="00837DBE" w:rsidP="00196B87">
      <w:pPr>
        <w:widowControl w:val="0"/>
        <w:spacing w:line="276" w:lineRule="auto"/>
        <w:ind w:left="375"/>
        <w:jc w:val="both"/>
        <w:rPr>
          <w:rFonts w:ascii="Book Antiqua" w:hAnsi="Book Antiqua"/>
          <w:sz w:val="16"/>
          <w:szCs w:val="20"/>
          <w:lang w:eastAsia="ar-SA"/>
        </w:rPr>
      </w:pPr>
    </w:p>
    <w:p w14:paraId="47E9E553" w14:textId="77777777" w:rsidR="00837DBE" w:rsidRPr="00CC0AC0" w:rsidRDefault="00837DBE" w:rsidP="00196B87">
      <w:pPr>
        <w:widowControl w:val="0"/>
        <w:tabs>
          <w:tab w:val="left" w:pos="-555"/>
          <w:tab w:val="left" w:pos="15"/>
        </w:tabs>
        <w:spacing w:line="276" w:lineRule="auto"/>
        <w:ind w:left="15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 xml:space="preserve">§ 3 </w:t>
      </w:r>
    </w:p>
    <w:p w14:paraId="730F89E6" w14:textId="69709CDE" w:rsidR="00837DBE" w:rsidRPr="007D5B46" w:rsidRDefault="00837DBE" w:rsidP="00AD2DFD">
      <w:pPr>
        <w:widowControl w:val="0"/>
        <w:numPr>
          <w:ilvl w:val="0"/>
          <w:numId w:val="16"/>
        </w:numPr>
        <w:spacing w:line="276" w:lineRule="auto"/>
        <w:ind w:left="284" w:hanging="269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Termin realizacji przedmiotu zamówienia </w:t>
      </w:r>
      <w:r w:rsidRPr="00352E32">
        <w:rPr>
          <w:rFonts w:ascii="Book Antiqua" w:hAnsi="Book Antiqua"/>
          <w:b/>
          <w:sz w:val="20"/>
          <w:szCs w:val="20"/>
        </w:rPr>
        <w:t>od dnia</w:t>
      </w:r>
      <w:r w:rsidRPr="00352E32">
        <w:rPr>
          <w:rFonts w:ascii="Book Antiqua" w:hAnsi="Book Antiqua"/>
          <w:b/>
          <w:bCs w:val="0"/>
          <w:iCs w:val="0"/>
          <w:sz w:val="20"/>
          <w:szCs w:val="20"/>
        </w:rPr>
        <w:t xml:space="preserve"> podpisania umowy do </w:t>
      </w:r>
      <w:r w:rsidR="008407F8" w:rsidRPr="00352E32">
        <w:rPr>
          <w:rFonts w:ascii="Book Antiqua" w:hAnsi="Book Antiqua"/>
          <w:b/>
          <w:bCs w:val="0"/>
          <w:iCs w:val="0"/>
          <w:sz w:val="20"/>
          <w:szCs w:val="20"/>
        </w:rPr>
        <w:t>31.0</w:t>
      </w:r>
      <w:r w:rsidR="00AD2DFD">
        <w:rPr>
          <w:rFonts w:ascii="Book Antiqua" w:hAnsi="Book Antiqua"/>
          <w:b/>
          <w:bCs w:val="0"/>
          <w:iCs w:val="0"/>
          <w:sz w:val="20"/>
          <w:szCs w:val="20"/>
        </w:rPr>
        <w:t>3</w:t>
      </w:r>
      <w:r w:rsidR="008407F8" w:rsidRPr="00352E32">
        <w:rPr>
          <w:rFonts w:ascii="Book Antiqua" w:hAnsi="Book Antiqua"/>
          <w:b/>
          <w:bCs w:val="0"/>
          <w:iCs w:val="0"/>
          <w:sz w:val="20"/>
          <w:szCs w:val="20"/>
        </w:rPr>
        <w:t>.202</w:t>
      </w:r>
      <w:r w:rsidR="00AD2DFD">
        <w:rPr>
          <w:rFonts w:ascii="Book Antiqua" w:hAnsi="Book Antiqua"/>
          <w:b/>
          <w:bCs w:val="0"/>
          <w:iCs w:val="0"/>
          <w:sz w:val="20"/>
          <w:szCs w:val="20"/>
        </w:rPr>
        <w:t>4</w:t>
      </w:r>
      <w:r w:rsidRPr="00352E32">
        <w:rPr>
          <w:rFonts w:ascii="Book Antiqua" w:hAnsi="Book Antiqua"/>
          <w:b/>
          <w:bCs w:val="0"/>
          <w:iCs w:val="0"/>
          <w:sz w:val="20"/>
          <w:szCs w:val="20"/>
        </w:rPr>
        <w:t xml:space="preserve"> r.</w:t>
      </w:r>
    </w:p>
    <w:p w14:paraId="362A3A36" w14:textId="77777777" w:rsidR="00837DBE" w:rsidRPr="00CC0AC0" w:rsidRDefault="00837DBE" w:rsidP="00AD2DFD">
      <w:pPr>
        <w:widowControl w:val="0"/>
        <w:numPr>
          <w:ilvl w:val="0"/>
          <w:numId w:val="16"/>
        </w:numPr>
        <w:spacing w:line="276" w:lineRule="auto"/>
        <w:ind w:left="284" w:hanging="269"/>
        <w:jc w:val="both"/>
        <w:rPr>
          <w:rFonts w:ascii="Book Antiqua" w:eastAsia="SimSun" w:hAnsi="Book Antiqua"/>
          <w:b/>
          <w:sz w:val="20"/>
          <w:szCs w:val="20"/>
          <w:shd w:val="clear" w:color="auto" w:fill="FFFFFF"/>
        </w:rPr>
      </w:pPr>
      <w:r w:rsidRPr="00CC0AC0">
        <w:rPr>
          <w:rFonts w:ascii="Book Antiqua" w:hAnsi="Book Antiqua"/>
          <w:sz w:val="20"/>
          <w:szCs w:val="20"/>
        </w:rPr>
        <w:t>Do bezpośrednie kontaktu w celu realizacji zamówienia i odbioru przedmiotu umowy Zamawiający wyznacza ……………………………………………………………….</w:t>
      </w:r>
    </w:p>
    <w:p w14:paraId="0D07F4A0" w14:textId="77777777" w:rsidR="00837DBE" w:rsidRPr="0033197D" w:rsidRDefault="00837DBE" w:rsidP="00196B87">
      <w:pPr>
        <w:widowControl w:val="0"/>
        <w:spacing w:line="276" w:lineRule="auto"/>
        <w:ind w:left="375"/>
        <w:jc w:val="both"/>
        <w:rPr>
          <w:rFonts w:ascii="Book Antiqua" w:eastAsia="SimSun" w:hAnsi="Book Antiqua"/>
          <w:b/>
          <w:sz w:val="16"/>
          <w:szCs w:val="20"/>
          <w:shd w:val="clear" w:color="auto" w:fill="FFFFFF"/>
        </w:rPr>
      </w:pPr>
    </w:p>
    <w:p w14:paraId="05404AC9" w14:textId="77777777" w:rsidR="00837DBE" w:rsidRPr="00CC0AC0" w:rsidRDefault="00837DBE" w:rsidP="00196B87">
      <w:pPr>
        <w:widowControl w:val="0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4</w:t>
      </w:r>
    </w:p>
    <w:p w14:paraId="0E81BE64" w14:textId="77777777" w:rsidR="00837DBE" w:rsidRPr="00CC0AC0" w:rsidRDefault="00837DBE" w:rsidP="00AD2DFD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Zamawiający zobowiązuje się do wskazania odcinków dróg, na które ma zostać dostarczony przedmiot umowy.</w:t>
      </w:r>
    </w:p>
    <w:p w14:paraId="2271ACBD" w14:textId="77777777" w:rsidR="00837DBE" w:rsidRDefault="00837DBE" w:rsidP="00AD2DFD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zobowiązuje się wykonać przedmiot umowy z należytą starannością, przestrzegając obowiązujących p</w:t>
      </w:r>
      <w:r w:rsidR="00657F65">
        <w:rPr>
          <w:rFonts w:ascii="Book Antiqua" w:hAnsi="Book Antiqua"/>
          <w:sz w:val="20"/>
          <w:szCs w:val="20"/>
        </w:rPr>
        <w:t xml:space="preserve">rzepisów </w:t>
      </w:r>
      <w:r>
        <w:rPr>
          <w:rFonts w:ascii="Book Antiqua" w:hAnsi="Book Antiqua"/>
          <w:sz w:val="20"/>
          <w:szCs w:val="20"/>
        </w:rPr>
        <w:t>oraz w postanowieniach niniejszej umowy.</w:t>
      </w:r>
    </w:p>
    <w:p w14:paraId="7DFCA127" w14:textId="77777777" w:rsidR="00837DBE" w:rsidRPr="00CC0AC0" w:rsidRDefault="00837DBE" w:rsidP="00AD2DFD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Wykonawca zobowiązuje się do bezzwłocznego, nie przekraczającego </w:t>
      </w:r>
      <w:r w:rsidR="00352E32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dni od otrzymania zgłoszenia</w:t>
      </w:r>
      <w:r w:rsidRPr="00CC0AC0">
        <w:rPr>
          <w:rFonts w:ascii="Book Antiqua" w:hAnsi="Book Antiqua"/>
          <w:sz w:val="20"/>
          <w:szCs w:val="20"/>
        </w:rPr>
        <w:t>, przystąpienia do dostarczenia przedmiotu umowy.</w:t>
      </w:r>
    </w:p>
    <w:p w14:paraId="5FBF54D8" w14:textId="77777777" w:rsidR="00837DBE" w:rsidRPr="00CC0AC0" w:rsidRDefault="00837DBE" w:rsidP="00AD2DFD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Dostawca wskazuje następujące dane kontaktowe:</w:t>
      </w:r>
    </w:p>
    <w:p w14:paraId="4A26D017" w14:textId="77777777" w:rsidR="00837DBE" w:rsidRPr="00A907CB" w:rsidRDefault="00837DBE" w:rsidP="00AD2DFD">
      <w:pPr>
        <w:widowControl w:val="0"/>
        <w:tabs>
          <w:tab w:val="num" w:pos="0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  <w:lang w:val="de-DE"/>
        </w:rPr>
      </w:pPr>
      <w:proofErr w:type="spellStart"/>
      <w:r w:rsidRPr="00A907CB">
        <w:rPr>
          <w:rFonts w:ascii="Book Antiqua" w:hAnsi="Book Antiqua"/>
          <w:sz w:val="20"/>
          <w:szCs w:val="20"/>
          <w:lang w:val="de-DE"/>
        </w:rPr>
        <w:t>Adres</w:t>
      </w:r>
      <w:proofErr w:type="spellEnd"/>
      <w:r w:rsidRPr="00A907CB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A907CB">
        <w:rPr>
          <w:rFonts w:ascii="Book Antiqua" w:hAnsi="Book Antiqua"/>
          <w:sz w:val="20"/>
          <w:szCs w:val="20"/>
          <w:lang w:val="de-DE"/>
        </w:rPr>
        <w:t>e-mail</w:t>
      </w:r>
      <w:proofErr w:type="spellEnd"/>
      <w:r w:rsidRPr="00A907CB">
        <w:rPr>
          <w:rFonts w:ascii="Book Antiqua" w:hAnsi="Book Antiqua"/>
          <w:sz w:val="20"/>
          <w:szCs w:val="20"/>
          <w:lang w:val="de-DE"/>
        </w:rPr>
        <w:t>: …………………………………….</w:t>
      </w:r>
    </w:p>
    <w:p w14:paraId="4E09D23A" w14:textId="77777777" w:rsidR="00837DBE" w:rsidRPr="00A907CB" w:rsidRDefault="00837DBE" w:rsidP="00AD2DFD">
      <w:pPr>
        <w:widowControl w:val="0"/>
        <w:tabs>
          <w:tab w:val="num" w:pos="0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  <w:lang w:val="de-DE"/>
        </w:rPr>
      </w:pPr>
      <w:proofErr w:type="spellStart"/>
      <w:r w:rsidRPr="00A907CB">
        <w:rPr>
          <w:rFonts w:ascii="Book Antiqua" w:hAnsi="Book Antiqua"/>
          <w:sz w:val="20"/>
          <w:szCs w:val="20"/>
          <w:lang w:val="de-DE"/>
        </w:rPr>
        <w:t>Nr</w:t>
      </w:r>
      <w:proofErr w:type="spellEnd"/>
      <w:r w:rsidRPr="00A907CB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A907CB">
        <w:rPr>
          <w:rFonts w:ascii="Book Antiqua" w:hAnsi="Book Antiqua"/>
          <w:sz w:val="20"/>
          <w:szCs w:val="20"/>
          <w:lang w:val="de-DE"/>
        </w:rPr>
        <w:t>telefonu</w:t>
      </w:r>
      <w:proofErr w:type="spellEnd"/>
      <w:r w:rsidRPr="00A907CB">
        <w:rPr>
          <w:rFonts w:ascii="Book Antiqua" w:hAnsi="Book Antiqua"/>
          <w:sz w:val="20"/>
          <w:szCs w:val="20"/>
          <w:lang w:val="de-DE"/>
        </w:rPr>
        <w:t>: ………………………………………</w:t>
      </w:r>
    </w:p>
    <w:p w14:paraId="69D2ED09" w14:textId="77777777" w:rsidR="00837DBE" w:rsidRDefault="00837DBE" w:rsidP="00AD2DFD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zobowiązany jest do niezwłocznego powiadomienia Zamawiającego o wszystkich okolicznościach uniemożliwiających wykonanie przedmiotu umowy (faksem, e-mailem, telefonicznie).</w:t>
      </w:r>
    </w:p>
    <w:p w14:paraId="5BDC56AC" w14:textId="77777777" w:rsidR="00837DBE" w:rsidRPr="00CC0AC0" w:rsidRDefault="00837DBE" w:rsidP="00AD2DFD">
      <w:pPr>
        <w:widowControl w:val="0"/>
        <w:numPr>
          <w:ilvl w:val="0"/>
          <w:numId w:val="13"/>
        </w:numPr>
        <w:tabs>
          <w:tab w:val="clear" w:pos="360"/>
          <w:tab w:val="num" w:pos="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Opóźnienie w realizacji przedmiotu umowy przekraczające </w:t>
      </w:r>
      <w:r>
        <w:rPr>
          <w:rFonts w:ascii="Book Antiqua" w:hAnsi="Book Antiqua"/>
          <w:sz w:val="20"/>
          <w:szCs w:val="20"/>
        </w:rPr>
        <w:t>48 godzin</w:t>
      </w:r>
      <w:r w:rsidRPr="00CC0AC0">
        <w:rPr>
          <w:rFonts w:ascii="Book Antiqua" w:hAnsi="Book Antiqua"/>
          <w:sz w:val="20"/>
          <w:szCs w:val="20"/>
        </w:rPr>
        <w:t xml:space="preserve">, od uzyskania polecenia wykonania dostawy, o której mowa w ust. </w:t>
      </w:r>
      <w:r>
        <w:rPr>
          <w:rFonts w:ascii="Book Antiqua" w:hAnsi="Book Antiqua"/>
          <w:sz w:val="20"/>
          <w:szCs w:val="20"/>
        </w:rPr>
        <w:t>3</w:t>
      </w:r>
      <w:r w:rsidRPr="00CC0AC0">
        <w:rPr>
          <w:rFonts w:ascii="Book Antiqua" w:hAnsi="Book Antiqua"/>
          <w:sz w:val="20"/>
          <w:szCs w:val="20"/>
        </w:rPr>
        <w:t>, spowoduje przystąpienie do naliczania kar umownych zgodnie z § 7 pkt. 2 niniejszej umowy.</w:t>
      </w:r>
    </w:p>
    <w:p w14:paraId="2EF5ED9C" w14:textId="77777777" w:rsidR="00837DBE" w:rsidRPr="00265913" w:rsidRDefault="00837DBE" w:rsidP="00196B87">
      <w:pPr>
        <w:widowControl w:val="0"/>
        <w:spacing w:line="276" w:lineRule="auto"/>
        <w:jc w:val="center"/>
        <w:rPr>
          <w:rFonts w:ascii="Book Antiqua" w:hAnsi="Book Antiqua"/>
          <w:sz w:val="16"/>
          <w:szCs w:val="20"/>
        </w:rPr>
      </w:pPr>
    </w:p>
    <w:p w14:paraId="2BA94D71" w14:textId="77777777" w:rsidR="00837DBE" w:rsidRPr="00CC0AC0" w:rsidRDefault="00837DBE" w:rsidP="00196B87">
      <w:pPr>
        <w:widowControl w:val="0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5</w:t>
      </w:r>
    </w:p>
    <w:p w14:paraId="190CC4BD" w14:textId="5774F534" w:rsidR="00837DBE" w:rsidRDefault="00837DBE" w:rsidP="00AD2DFD">
      <w:pPr>
        <w:widowControl w:val="0"/>
        <w:numPr>
          <w:ilvl w:val="0"/>
          <w:numId w:val="14"/>
        </w:numPr>
        <w:tabs>
          <w:tab w:val="clear" w:pos="360"/>
          <w:tab w:val="num" w:pos="0"/>
          <w:tab w:val="left" w:pos="57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Szacunkowe w</w:t>
      </w:r>
      <w:r w:rsidRPr="00CC0AC0">
        <w:rPr>
          <w:rFonts w:ascii="Book Antiqua" w:hAnsi="Book Antiqua"/>
          <w:sz w:val="20"/>
          <w:szCs w:val="20"/>
        </w:rPr>
        <w:t xml:space="preserve">ynagrodzenie za przedmiot umowy </w:t>
      </w:r>
      <w:r>
        <w:rPr>
          <w:rFonts w:ascii="Book Antiqua" w:hAnsi="Book Antiqua"/>
          <w:sz w:val="20"/>
          <w:szCs w:val="20"/>
        </w:rPr>
        <w:t xml:space="preserve">określa się w wysokości </w:t>
      </w:r>
      <w:r w:rsidR="00352E32">
        <w:rPr>
          <w:rFonts w:ascii="Book Antiqua" w:hAnsi="Book Antiqua"/>
          <w:sz w:val="20"/>
          <w:szCs w:val="20"/>
        </w:rPr>
        <w:t>………………..</w:t>
      </w:r>
      <w:r>
        <w:rPr>
          <w:rFonts w:ascii="Book Antiqua" w:hAnsi="Book Antiqua"/>
          <w:sz w:val="20"/>
          <w:szCs w:val="20"/>
        </w:rPr>
        <w:t xml:space="preserve"> zł brutto</w:t>
      </w:r>
      <w:r w:rsidRPr="007D5B46">
        <w:rPr>
          <w:rFonts w:ascii="Book Antiqua" w:hAnsi="Book Antiqua"/>
          <w:sz w:val="20"/>
          <w:szCs w:val="20"/>
        </w:rPr>
        <w:t>.</w:t>
      </w:r>
    </w:p>
    <w:p w14:paraId="5009505D" w14:textId="241576DD" w:rsidR="004169A3" w:rsidRPr="007D5B46" w:rsidRDefault="004169A3" w:rsidP="004169A3">
      <w:pPr>
        <w:widowControl w:val="0"/>
        <w:tabs>
          <w:tab w:val="left" w:pos="570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</w:t>
      </w:r>
      <w:r w:rsidRPr="004169A3">
        <w:rPr>
          <w:rFonts w:ascii="Book Antiqua" w:hAnsi="Book Antiqua"/>
          <w:i/>
          <w:iCs w:val="0"/>
          <w:sz w:val="20"/>
          <w:szCs w:val="20"/>
        </w:rPr>
        <w:t>niewłaściwe skreślić</w:t>
      </w:r>
      <w:r>
        <w:rPr>
          <w:rFonts w:ascii="Book Antiqua" w:hAnsi="Book Antiqua"/>
          <w:sz w:val="20"/>
          <w:szCs w:val="20"/>
        </w:rPr>
        <w:t>)</w:t>
      </w:r>
    </w:p>
    <w:p w14:paraId="19E45497" w14:textId="7A9B40C9" w:rsidR="00352E32" w:rsidRDefault="00352E32" w:rsidP="00AD2DFD">
      <w:pPr>
        <w:widowControl w:val="0"/>
        <w:tabs>
          <w:tab w:val="left" w:pos="570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AD2DFD">
        <w:rPr>
          <w:rFonts w:ascii="Book Antiqua" w:hAnsi="Book Antiqua"/>
          <w:b/>
          <w:bCs w:val="0"/>
          <w:sz w:val="20"/>
          <w:szCs w:val="20"/>
        </w:rPr>
        <w:lastRenderedPageBreak/>
        <w:t>Część I</w:t>
      </w:r>
      <w:r>
        <w:rPr>
          <w:rFonts w:ascii="Book Antiqua" w:hAnsi="Book Antiqua"/>
          <w:sz w:val="20"/>
          <w:szCs w:val="20"/>
        </w:rPr>
        <w:t xml:space="preserve"> – </w:t>
      </w:r>
      <w:r>
        <w:rPr>
          <w:rFonts w:ascii="Book Antiqua" w:hAnsi="Book Antiqua"/>
          <w:w w:val="105"/>
          <w:sz w:val="20"/>
          <w:szCs w:val="20"/>
        </w:rPr>
        <w:t xml:space="preserve">mieszanka </w:t>
      </w:r>
      <w:r w:rsidR="00AD2DFD">
        <w:rPr>
          <w:rFonts w:ascii="Book Antiqua" w:hAnsi="Book Antiqua"/>
          <w:w w:val="105"/>
          <w:sz w:val="20"/>
          <w:szCs w:val="20"/>
        </w:rPr>
        <w:t>niezwiązana</w:t>
      </w:r>
      <w:r>
        <w:rPr>
          <w:rFonts w:ascii="Book Antiqua" w:hAnsi="Book Antiqua"/>
          <w:w w:val="105"/>
          <w:sz w:val="20"/>
          <w:szCs w:val="20"/>
        </w:rPr>
        <w:t xml:space="preserve"> </w:t>
      </w:r>
      <w:r w:rsidRPr="00F07636">
        <w:rPr>
          <w:rFonts w:ascii="Book Antiqua" w:hAnsi="Book Antiqua"/>
          <w:w w:val="105"/>
          <w:sz w:val="20"/>
          <w:szCs w:val="20"/>
        </w:rPr>
        <w:t xml:space="preserve">frakcji </w:t>
      </w:r>
      <w:r>
        <w:rPr>
          <w:rFonts w:ascii="Book Antiqua" w:hAnsi="Book Antiqua"/>
          <w:w w:val="105"/>
          <w:sz w:val="20"/>
          <w:szCs w:val="20"/>
        </w:rPr>
        <w:t>0</w:t>
      </w:r>
      <w:r w:rsidRPr="00F07636">
        <w:rPr>
          <w:rFonts w:ascii="Book Antiqua" w:hAnsi="Book Antiqua"/>
          <w:w w:val="105"/>
          <w:sz w:val="20"/>
          <w:szCs w:val="20"/>
        </w:rPr>
        <w:t xml:space="preserve">-31,5 </w:t>
      </w:r>
      <w:r w:rsidR="00AD2DFD">
        <w:rPr>
          <w:rFonts w:ascii="Book Antiqua" w:hAnsi="Book Antiqua"/>
          <w:w w:val="105"/>
          <w:sz w:val="20"/>
          <w:szCs w:val="20"/>
        </w:rPr>
        <w:t>C90/3</w:t>
      </w:r>
      <w:r w:rsidRPr="00527A07">
        <w:rPr>
          <w:rFonts w:ascii="Book Antiqua" w:hAnsi="Book Antiqua"/>
          <w:w w:val="105"/>
          <w:sz w:val="20"/>
          <w:szCs w:val="20"/>
        </w:rPr>
        <w:t xml:space="preserve"> w ilości </w:t>
      </w:r>
      <w:r w:rsidR="00AD2DFD">
        <w:rPr>
          <w:rFonts w:ascii="Book Antiqua" w:hAnsi="Book Antiqua"/>
          <w:w w:val="105"/>
          <w:sz w:val="20"/>
          <w:szCs w:val="20"/>
        </w:rPr>
        <w:t>44</w:t>
      </w:r>
      <w:r w:rsidRPr="00527A07">
        <w:rPr>
          <w:rFonts w:ascii="Book Antiqua" w:hAnsi="Book Antiqua"/>
          <w:w w:val="105"/>
          <w:sz w:val="20"/>
          <w:szCs w:val="20"/>
        </w:rPr>
        <w:t>0 ton</w:t>
      </w:r>
      <w:r>
        <w:rPr>
          <w:rFonts w:ascii="Book Antiqua" w:hAnsi="Book Antiqua"/>
          <w:w w:val="105"/>
          <w:sz w:val="20"/>
          <w:szCs w:val="20"/>
        </w:rPr>
        <w:t>.</w:t>
      </w:r>
    </w:p>
    <w:p w14:paraId="678DD4BC" w14:textId="77777777" w:rsidR="00837DBE" w:rsidRDefault="00837DBE" w:rsidP="004169A3">
      <w:pPr>
        <w:widowControl w:val="0"/>
        <w:tabs>
          <w:tab w:val="left" w:pos="570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Cena jednostkowa za dostawę 1 tony wynosi …………………..…… zł brutto.</w:t>
      </w:r>
    </w:p>
    <w:p w14:paraId="47270CC2" w14:textId="7ADBA5CF" w:rsidR="00352E32" w:rsidRDefault="00352E32" w:rsidP="004169A3">
      <w:pPr>
        <w:widowControl w:val="0"/>
        <w:tabs>
          <w:tab w:val="left" w:pos="570"/>
        </w:tabs>
        <w:spacing w:line="276" w:lineRule="auto"/>
        <w:ind w:left="284"/>
        <w:jc w:val="both"/>
        <w:rPr>
          <w:rFonts w:ascii="Book Antiqua" w:hAnsi="Book Antiqua"/>
          <w:w w:val="105"/>
          <w:sz w:val="20"/>
          <w:szCs w:val="20"/>
        </w:rPr>
      </w:pPr>
      <w:r w:rsidRPr="00AD2DFD">
        <w:rPr>
          <w:rFonts w:ascii="Book Antiqua" w:hAnsi="Book Antiqua"/>
          <w:b/>
          <w:bCs w:val="0"/>
          <w:sz w:val="20"/>
          <w:szCs w:val="20"/>
        </w:rPr>
        <w:t>Część II</w:t>
      </w:r>
      <w:r>
        <w:rPr>
          <w:rFonts w:ascii="Book Antiqua" w:hAnsi="Book Antiqua"/>
          <w:sz w:val="20"/>
          <w:szCs w:val="20"/>
        </w:rPr>
        <w:t xml:space="preserve"> </w:t>
      </w:r>
      <w:r w:rsidR="004169A3">
        <w:rPr>
          <w:rFonts w:ascii="Book Antiqua" w:hAnsi="Book Antiqua"/>
          <w:sz w:val="20"/>
          <w:szCs w:val="20"/>
        </w:rPr>
        <w:t>–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w w:val="105"/>
          <w:sz w:val="20"/>
          <w:szCs w:val="20"/>
        </w:rPr>
        <w:t xml:space="preserve">pospółka w ilości </w:t>
      </w:r>
      <w:r w:rsidR="00AD2DFD">
        <w:rPr>
          <w:rFonts w:ascii="Book Antiqua" w:hAnsi="Book Antiqua"/>
          <w:w w:val="105"/>
          <w:sz w:val="20"/>
          <w:szCs w:val="20"/>
        </w:rPr>
        <w:t>2</w:t>
      </w:r>
      <w:r w:rsidR="00A907CB">
        <w:rPr>
          <w:rFonts w:ascii="Book Antiqua" w:hAnsi="Book Antiqua"/>
          <w:w w:val="105"/>
          <w:sz w:val="20"/>
          <w:szCs w:val="20"/>
        </w:rPr>
        <w:t>5</w:t>
      </w:r>
      <w:r>
        <w:rPr>
          <w:rFonts w:ascii="Book Antiqua" w:hAnsi="Book Antiqua"/>
          <w:w w:val="105"/>
          <w:sz w:val="20"/>
          <w:szCs w:val="20"/>
        </w:rPr>
        <w:t>0 ton.</w:t>
      </w:r>
    </w:p>
    <w:p w14:paraId="40214DDC" w14:textId="77777777" w:rsidR="00352E32" w:rsidRDefault="00352E32" w:rsidP="004169A3">
      <w:pPr>
        <w:widowControl w:val="0"/>
        <w:tabs>
          <w:tab w:val="left" w:pos="570"/>
        </w:tabs>
        <w:spacing w:line="276" w:lineRule="auto"/>
        <w:ind w:left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Cena jednostkowa za dostawę 1 tony wynosi …………………..…… zł brutto.</w:t>
      </w:r>
    </w:p>
    <w:p w14:paraId="58B4D387" w14:textId="77777777" w:rsidR="00837DBE" w:rsidRPr="00CC0AC0" w:rsidRDefault="00837DBE" w:rsidP="004169A3">
      <w:pPr>
        <w:widowControl w:val="0"/>
        <w:numPr>
          <w:ilvl w:val="0"/>
          <w:numId w:val="14"/>
        </w:numPr>
        <w:tabs>
          <w:tab w:val="left" w:pos="57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Cena jednos</w:t>
      </w:r>
      <w:r>
        <w:rPr>
          <w:rFonts w:ascii="Book Antiqua" w:hAnsi="Book Antiqua"/>
          <w:sz w:val="20"/>
          <w:szCs w:val="20"/>
        </w:rPr>
        <w:t>tkowa podana w ofercie cenowej</w:t>
      </w:r>
      <w:r w:rsidRPr="00CC0AC0">
        <w:rPr>
          <w:rFonts w:ascii="Book Antiqua" w:hAnsi="Book Antiqua"/>
          <w:sz w:val="20"/>
          <w:szCs w:val="20"/>
        </w:rPr>
        <w:t xml:space="preserve"> jest wiążąca przez cały okres jej obowiązywania.</w:t>
      </w:r>
    </w:p>
    <w:p w14:paraId="2C23BD62" w14:textId="77777777" w:rsidR="00837DBE" w:rsidRDefault="00837DBE" w:rsidP="004169A3">
      <w:pPr>
        <w:widowControl w:val="0"/>
        <w:numPr>
          <w:ilvl w:val="0"/>
          <w:numId w:val="14"/>
        </w:numPr>
        <w:tabs>
          <w:tab w:val="left" w:pos="57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D94E23">
        <w:rPr>
          <w:rFonts w:ascii="Book Antiqua" w:hAnsi="Book Antiqua"/>
          <w:sz w:val="20"/>
          <w:szCs w:val="20"/>
        </w:rPr>
        <w:t xml:space="preserve">Wielkość przedmiotu </w:t>
      </w:r>
      <w:r>
        <w:rPr>
          <w:rFonts w:ascii="Book Antiqua" w:hAnsi="Book Antiqua"/>
          <w:sz w:val="20"/>
          <w:szCs w:val="20"/>
        </w:rPr>
        <w:t xml:space="preserve">umowy </w:t>
      </w:r>
      <w:r w:rsidRPr="00D94E23">
        <w:rPr>
          <w:rFonts w:ascii="Book Antiqua" w:hAnsi="Book Antiqua"/>
          <w:sz w:val="20"/>
          <w:szCs w:val="20"/>
        </w:rPr>
        <w:t>może ulec zwiększeniu/zmniejszeniu o ± 20%.</w:t>
      </w:r>
    </w:p>
    <w:p w14:paraId="72251C2F" w14:textId="77777777" w:rsidR="00837DBE" w:rsidRPr="00CC0AC0" w:rsidRDefault="00837DBE" w:rsidP="004169A3">
      <w:pPr>
        <w:widowControl w:val="0"/>
        <w:numPr>
          <w:ilvl w:val="0"/>
          <w:numId w:val="14"/>
        </w:numPr>
        <w:tabs>
          <w:tab w:val="left" w:pos="57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Ustalona cena pokrywa wszystkie obowiązki Wykonawcy wynikające z realizacji przedmiotu umowy </w:t>
      </w:r>
      <w:r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 xml:space="preserve">(w tym koszty każdorazowego ustalenia tonażu dostaw), jest ostateczna i niezmienna przez cały okres obowiązywania umowy. </w:t>
      </w:r>
    </w:p>
    <w:p w14:paraId="14B73123" w14:textId="77777777" w:rsidR="00837DBE" w:rsidRPr="00265913" w:rsidRDefault="00837DBE" w:rsidP="00196B87">
      <w:pPr>
        <w:widowControl w:val="0"/>
        <w:tabs>
          <w:tab w:val="left" w:pos="570"/>
        </w:tabs>
        <w:spacing w:line="276" w:lineRule="auto"/>
        <w:jc w:val="both"/>
        <w:rPr>
          <w:rFonts w:ascii="Book Antiqua" w:hAnsi="Book Antiqua"/>
          <w:sz w:val="16"/>
          <w:szCs w:val="20"/>
        </w:rPr>
      </w:pPr>
    </w:p>
    <w:p w14:paraId="52E4BB25" w14:textId="77777777" w:rsidR="00837DBE" w:rsidRPr="00CC0AC0" w:rsidRDefault="00837DBE" w:rsidP="00196B87">
      <w:pPr>
        <w:widowControl w:val="0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6</w:t>
      </w:r>
    </w:p>
    <w:p w14:paraId="2BEC5375" w14:textId="77777777" w:rsidR="00837DBE" w:rsidRPr="00CC0AC0" w:rsidRDefault="00837DBE" w:rsidP="004169A3">
      <w:pPr>
        <w:widowControl w:val="0"/>
        <w:numPr>
          <w:ilvl w:val="0"/>
          <w:numId w:val="15"/>
        </w:numPr>
        <w:tabs>
          <w:tab w:val="clear" w:pos="36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Odbiór dostaw i rozliczenie z Wykonawcą następować będzie na podstawie dowodów WZ, stwierdzającyc</w:t>
      </w:r>
      <w:r>
        <w:rPr>
          <w:rFonts w:ascii="Book Antiqua" w:hAnsi="Book Antiqua"/>
          <w:sz w:val="20"/>
          <w:szCs w:val="20"/>
        </w:rPr>
        <w:t>h ilość dostaw przedmiotu umowy i wymaga podpisania przez upoważnionego przedstawiciela Zamawiającego</w:t>
      </w:r>
      <w:r w:rsidRPr="00CC0AC0">
        <w:rPr>
          <w:rFonts w:ascii="Book Antiqua" w:hAnsi="Book Antiqua"/>
          <w:sz w:val="20"/>
          <w:szCs w:val="20"/>
        </w:rPr>
        <w:t>. Powyższe dokumenty stanowić będą załącznik do faktury.</w:t>
      </w:r>
    </w:p>
    <w:p w14:paraId="244A8141" w14:textId="77777777" w:rsidR="00837DBE" w:rsidRDefault="00837DBE" w:rsidP="004169A3">
      <w:pPr>
        <w:widowControl w:val="0"/>
        <w:numPr>
          <w:ilvl w:val="0"/>
          <w:numId w:val="15"/>
        </w:numPr>
        <w:tabs>
          <w:tab w:val="clear" w:pos="36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Zapłata na rzecz Wykonawcy nastąpi </w:t>
      </w:r>
      <w:r>
        <w:rPr>
          <w:rFonts w:ascii="Book Antiqua" w:hAnsi="Book Antiqua"/>
          <w:sz w:val="20"/>
          <w:szCs w:val="20"/>
        </w:rPr>
        <w:t xml:space="preserve">na podstawie faktur częściowych </w:t>
      </w:r>
      <w:r w:rsidRPr="00CC0AC0">
        <w:rPr>
          <w:rFonts w:ascii="Book Antiqua" w:hAnsi="Book Antiqua"/>
          <w:sz w:val="20"/>
          <w:szCs w:val="20"/>
        </w:rPr>
        <w:t xml:space="preserve">w ciągu </w:t>
      </w:r>
      <w:r w:rsidR="00727B75">
        <w:rPr>
          <w:rFonts w:ascii="Book Antiqua" w:hAnsi="Book Antiqua"/>
          <w:sz w:val="20"/>
          <w:szCs w:val="20"/>
        </w:rPr>
        <w:t>30</w:t>
      </w:r>
      <w:r w:rsidRPr="00CC0AC0">
        <w:rPr>
          <w:rFonts w:ascii="Book Antiqua" w:hAnsi="Book Antiqua"/>
          <w:sz w:val="20"/>
          <w:szCs w:val="20"/>
        </w:rPr>
        <w:t xml:space="preserve"> dni od daty dostarczenia prawidłowo wystawionej faktury wraz z załącznikami do Zamawiającego.</w:t>
      </w:r>
    </w:p>
    <w:p w14:paraId="594D549B" w14:textId="77777777" w:rsidR="00837DBE" w:rsidRPr="00CC0AC0" w:rsidRDefault="00837DBE" w:rsidP="004169A3">
      <w:pPr>
        <w:widowControl w:val="0"/>
        <w:numPr>
          <w:ilvl w:val="0"/>
          <w:numId w:val="15"/>
        </w:numPr>
        <w:tabs>
          <w:tab w:val="clear" w:pos="36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W przypadku realizacji przedmiotu umowy siłami podwykonawców, warunkiem zapłaty przez Zamawiającego należnego wynagrodzenia za dostarczony przedmiot umowy jest przedstawienie dowodów zapłaty wymagalnego wynagrodzenia podwykonawcom, biorącym udział w realizacji zamówienia</w:t>
      </w:r>
      <w:r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 xml:space="preserve"> (oświadczenia, że Wykonawca nie zalega z płatnościami na rzecz podwykonawcy)</w:t>
      </w:r>
      <w:r w:rsidRPr="00CC0AC0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.</w:t>
      </w:r>
    </w:p>
    <w:p w14:paraId="06B3AEC8" w14:textId="77777777" w:rsidR="00837DBE" w:rsidRPr="00CC0AC0" w:rsidRDefault="00837DBE" w:rsidP="004169A3">
      <w:pPr>
        <w:widowControl w:val="0"/>
        <w:numPr>
          <w:ilvl w:val="0"/>
          <w:numId w:val="19"/>
        </w:numPr>
        <w:spacing w:line="276" w:lineRule="auto"/>
        <w:ind w:left="284" w:hanging="284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Zamawiający dokona bezpośredniej zapłaty wymagalnego</w:t>
      </w:r>
      <w:r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 wynagrodzenia przysługującego 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podwykonawcy, który zawarł zaakceptowaną przez zamawiającego umowę o podwykonawstwo, której przedmiotem są dostawy, w przypadku uchylenia się od obowiązku zapłaty </w:t>
      </w:r>
      <w:r w:rsidR="00727B75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przez wykonawcę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.</w:t>
      </w:r>
    </w:p>
    <w:p w14:paraId="3644D46C" w14:textId="6BF1D3C2" w:rsidR="00837DBE" w:rsidRPr="00117E20" w:rsidRDefault="00837DBE" w:rsidP="004169A3">
      <w:pPr>
        <w:widowControl w:val="0"/>
        <w:numPr>
          <w:ilvl w:val="0"/>
          <w:numId w:val="19"/>
        </w:numPr>
        <w:spacing w:line="276" w:lineRule="auto"/>
        <w:ind w:left="284" w:hanging="284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Wynagrodzenie, o którym mowa w ust. </w:t>
      </w:r>
      <w:r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4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, dotyczy wyłącznie należności powstałych po przedłożeniu </w:t>
      </w:r>
      <w:r w:rsidR="004169A3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Z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amawiającemu poświadczonej za zgodność z oryginałem kopii umowy o podwykonawstwo, której przedmiotem są dostawy.  </w:t>
      </w:r>
    </w:p>
    <w:p w14:paraId="0995FBB2" w14:textId="77777777" w:rsidR="00837DBE" w:rsidRPr="00CC0AC0" w:rsidRDefault="00837DBE" w:rsidP="004169A3">
      <w:pPr>
        <w:widowControl w:val="0"/>
        <w:numPr>
          <w:ilvl w:val="0"/>
          <w:numId w:val="19"/>
        </w:numPr>
        <w:spacing w:line="276" w:lineRule="auto"/>
        <w:ind w:left="284" w:hanging="284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Bezpośrednia zapłata </w:t>
      </w:r>
      <w:r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podwykonawcy 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obejmuje wyłącznie należne wynagrod</w:t>
      </w:r>
      <w:r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zenie, bez odsetek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. </w:t>
      </w:r>
    </w:p>
    <w:p w14:paraId="59E58194" w14:textId="2D95363C" w:rsidR="00837DBE" w:rsidRPr="00CC0AC0" w:rsidRDefault="00837DBE" w:rsidP="004169A3">
      <w:pPr>
        <w:widowControl w:val="0"/>
        <w:numPr>
          <w:ilvl w:val="0"/>
          <w:numId w:val="19"/>
        </w:numPr>
        <w:spacing w:line="276" w:lineRule="auto"/>
        <w:ind w:left="284" w:hanging="284"/>
        <w:jc w:val="both"/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</w:pP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W przypadku dokonania bezpośredniej zapłaty podwykonawcy,</w:t>
      </w:r>
      <w:r w:rsidR="00727B75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 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o który</w:t>
      </w:r>
      <w:r w:rsidR="00727B75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m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 mowa w ust. </w:t>
      </w:r>
      <w:r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4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, </w:t>
      </w:r>
      <w:r w:rsidR="004169A3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Z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amawiający potrąca kwotę wypłaconego wynagrodzenia z wynagrodzenia należnego </w:t>
      </w:r>
      <w:r w:rsidR="004169A3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W</w:t>
      </w:r>
      <w:r w:rsidRPr="00CC0AC0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ykonawcy. </w:t>
      </w:r>
    </w:p>
    <w:p w14:paraId="54A8E128" w14:textId="77777777" w:rsidR="00837DBE" w:rsidRPr="00265913" w:rsidRDefault="00837DBE" w:rsidP="00196B87">
      <w:pPr>
        <w:widowControl w:val="0"/>
        <w:spacing w:line="276" w:lineRule="auto"/>
        <w:ind w:left="45" w:hanging="15"/>
        <w:jc w:val="both"/>
        <w:rPr>
          <w:rFonts w:ascii="Book Antiqua" w:hAnsi="Book Antiqua"/>
          <w:bCs w:val="0"/>
          <w:iCs w:val="0"/>
          <w:sz w:val="16"/>
          <w:szCs w:val="20"/>
          <w:lang w:eastAsia="ar-SA"/>
        </w:rPr>
      </w:pPr>
    </w:p>
    <w:p w14:paraId="6DD2A5ED" w14:textId="77777777" w:rsidR="00837DBE" w:rsidRPr="00CC0AC0" w:rsidRDefault="00837DBE" w:rsidP="00196B87">
      <w:pPr>
        <w:widowControl w:val="0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7</w:t>
      </w:r>
    </w:p>
    <w:p w14:paraId="4534729A" w14:textId="77777777" w:rsidR="00837DBE" w:rsidRPr="0033197D" w:rsidRDefault="00837DBE" w:rsidP="004169A3">
      <w:pPr>
        <w:pStyle w:val="Akapitzlist"/>
        <w:widowControl w:val="0"/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33197D">
        <w:rPr>
          <w:rFonts w:ascii="Book Antiqua" w:hAnsi="Book Antiqua"/>
          <w:sz w:val="20"/>
          <w:szCs w:val="20"/>
        </w:rPr>
        <w:t>Strony ustalają kary umowne z następujących tytułów:</w:t>
      </w:r>
    </w:p>
    <w:p w14:paraId="081D6161" w14:textId="77777777" w:rsidR="00837DBE" w:rsidRPr="0033197D" w:rsidRDefault="00837DBE" w:rsidP="004169A3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33197D">
        <w:rPr>
          <w:rFonts w:ascii="Book Antiqua" w:hAnsi="Book Antiqua"/>
          <w:sz w:val="20"/>
          <w:szCs w:val="20"/>
        </w:rPr>
        <w:t xml:space="preserve">Zamawiający zapłaci Wykonawcy kary umowne z tytułu odstąpienia od umowy z przyczyn niezależnych od Wykonawcy w wysokości 10 % wynagrodzenia określonego w § 5 </w:t>
      </w:r>
      <w:r w:rsidR="00727B75">
        <w:rPr>
          <w:rFonts w:ascii="Book Antiqua" w:hAnsi="Book Antiqua"/>
          <w:sz w:val="20"/>
          <w:szCs w:val="20"/>
        </w:rPr>
        <w:t>ust.</w:t>
      </w:r>
      <w:r w:rsidRPr="0033197D">
        <w:rPr>
          <w:rFonts w:ascii="Book Antiqua" w:hAnsi="Book Antiqua"/>
          <w:sz w:val="20"/>
          <w:szCs w:val="20"/>
        </w:rPr>
        <w:t xml:space="preserve"> 1 umowy.</w:t>
      </w:r>
    </w:p>
    <w:p w14:paraId="6A2D7B23" w14:textId="77777777" w:rsidR="00837DBE" w:rsidRPr="0033197D" w:rsidRDefault="00837DBE" w:rsidP="004169A3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33197D">
        <w:rPr>
          <w:rFonts w:ascii="Book Antiqua" w:hAnsi="Book Antiqua"/>
          <w:sz w:val="20"/>
          <w:szCs w:val="20"/>
        </w:rPr>
        <w:t>Wykonawca zapłaci Zamawiającemu kary umowne:</w:t>
      </w:r>
    </w:p>
    <w:p w14:paraId="6DD9D0B1" w14:textId="77777777" w:rsidR="00837DBE" w:rsidRPr="00CC0AC0" w:rsidRDefault="00837DBE" w:rsidP="004169A3">
      <w:pPr>
        <w:widowControl w:val="0"/>
        <w:numPr>
          <w:ilvl w:val="0"/>
          <w:numId w:val="17"/>
        </w:numPr>
        <w:tabs>
          <w:tab w:val="clear" w:pos="1068"/>
          <w:tab w:val="num" w:pos="567"/>
        </w:tabs>
        <w:spacing w:line="276" w:lineRule="auto"/>
        <w:ind w:left="851" w:hanging="284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 zwłokę w wykonaniu przedmiotu umowy w wysokości 0,</w:t>
      </w:r>
      <w:r w:rsidR="00727B75">
        <w:rPr>
          <w:rFonts w:ascii="Book Antiqua" w:hAnsi="Book Antiqua"/>
          <w:sz w:val="20"/>
          <w:szCs w:val="20"/>
        </w:rPr>
        <w:t>2</w:t>
      </w:r>
      <w:r w:rsidRPr="00CC0AC0">
        <w:rPr>
          <w:rFonts w:ascii="Book Antiqua" w:hAnsi="Book Antiqua"/>
          <w:sz w:val="20"/>
          <w:szCs w:val="20"/>
        </w:rPr>
        <w:t xml:space="preserve">% wynagrodzenia </w:t>
      </w:r>
      <w:r>
        <w:rPr>
          <w:rFonts w:ascii="Book Antiqua" w:hAnsi="Book Antiqua"/>
          <w:sz w:val="20"/>
          <w:szCs w:val="20"/>
        </w:rPr>
        <w:t xml:space="preserve">umownego </w:t>
      </w:r>
      <w:r w:rsidRPr="00CC0AC0">
        <w:rPr>
          <w:rFonts w:ascii="Book Antiqua" w:hAnsi="Book Antiqua"/>
          <w:sz w:val="20"/>
          <w:szCs w:val="20"/>
        </w:rPr>
        <w:t xml:space="preserve">określonego w § 5 </w:t>
      </w:r>
      <w:r w:rsidR="00727B75">
        <w:rPr>
          <w:rFonts w:ascii="Book Antiqua" w:hAnsi="Book Antiqua"/>
          <w:sz w:val="20"/>
          <w:szCs w:val="20"/>
        </w:rPr>
        <w:t>ust.</w:t>
      </w:r>
      <w:r w:rsidRPr="00CC0AC0">
        <w:rPr>
          <w:rFonts w:ascii="Book Antiqua" w:hAnsi="Book Antiqua"/>
          <w:sz w:val="20"/>
          <w:szCs w:val="20"/>
        </w:rPr>
        <w:t xml:space="preserve"> 1 umowy za każdy dzień opóźnienia,</w:t>
      </w:r>
    </w:p>
    <w:p w14:paraId="5828147B" w14:textId="77777777" w:rsidR="00837DBE" w:rsidRDefault="00837DBE" w:rsidP="004169A3">
      <w:pPr>
        <w:widowControl w:val="0"/>
        <w:numPr>
          <w:ilvl w:val="0"/>
          <w:numId w:val="17"/>
        </w:numPr>
        <w:tabs>
          <w:tab w:val="clear" w:pos="1068"/>
          <w:tab w:val="num" w:pos="567"/>
        </w:tabs>
        <w:spacing w:line="276" w:lineRule="auto"/>
        <w:ind w:left="851" w:hanging="284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 </w:t>
      </w:r>
      <w:r>
        <w:rPr>
          <w:rFonts w:ascii="Book Antiqua" w:hAnsi="Book Antiqua"/>
          <w:sz w:val="20"/>
          <w:szCs w:val="20"/>
        </w:rPr>
        <w:t xml:space="preserve">każde stwierdzenie przez Zamawiającego uchybienia w zakresie jakości dostarczonego kruszywa </w:t>
      </w:r>
      <w:r w:rsidRPr="00CC0AC0">
        <w:rPr>
          <w:rFonts w:ascii="Book Antiqua" w:hAnsi="Book Antiqua"/>
          <w:sz w:val="20"/>
          <w:szCs w:val="20"/>
        </w:rPr>
        <w:t xml:space="preserve">w wysokości 10% wynagrodzenia </w:t>
      </w:r>
      <w:r>
        <w:rPr>
          <w:rFonts w:ascii="Book Antiqua" w:hAnsi="Book Antiqua"/>
          <w:sz w:val="20"/>
          <w:szCs w:val="20"/>
        </w:rPr>
        <w:t xml:space="preserve">umownego </w:t>
      </w:r>
      <w:r w:rsidRPr="00CC0AC0">
        <w:rPr>
          <w:rFonts w:ascii="Book Antiqua" w:hAnsi="Book Antiqua"/>
          <w:sz w:val="20"/>
          <w:szCs w:val="20"/>
        </w:rPr>
        <w:t xml:space="preserve">określonego w § 5 </w:t>
      </w:r>
      <w:r w:rsidR="00727B75">
        <w:rPr>
          <w:rFonts w:ascii="Book Antiqua" w:hAnsi="Book Antiqua"/>
          <w:sz w:val="20"/>
          <w:szCs w:val="20"/>
        </w:rPr>
        <w:t>ust.</w:t>
      </w:r>
      <w:r w:rsidRPr="00CC0AC0">
        <w:rPr>
          <w:rFonts w:ascii="Book Antiqua" w:hAnsi="Book Antiqua"/>
          <w:sz w:val="20"/>
          <w:szCs w:val="20"/>
        </w:rPr>
        <w:t xml:space="preserve"> 1 umowy,</w:t>
      </w:r>
    </w:p>
    <w:p w14:paraId="14A68808" w14:textId="64FB1DD8" w:rsidR="00837DBE" w:rsidRPr="00CC0AC0" w:rsidRDefault="00837DBE" w:rsidP="004169A3">
      <w:pPr>
        <w:widowControl w:val="0"/>
        <w:numPr>
          <w:ilvl w:val="0"/>
          <w:numId w:val="17"/>
        </w:numPr>
        <w:tabs>
          <w:tab w:val="clear" w:pos="1068"/>
          <w:tab w:val="num" w:pos="567"/>
        </w:tabs>
        <w:spacing w:line="276" w:lineRule="auto"/>
        <w:ind w:left="851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 opóźnienie w wykonaniu wymiany wadliwej partii dostarczonego kruszywa w odniesieniu do terminu wyznaczonego pr</w:t>
      </w:r>
      <w:r w:rsidR="004169A3">
        <w:rPr>
          <w:rFonts w:ascii="Book Antiqua" w:hAnsi="Book Antiqua"/>
          <w:sz w:val="20"/>
          <w:szCs w:val="20"/>
        </w:rPr>
        <w:t>zez</w:t>
      </w:r>
      <w:r>
        <w:rPr>
          <w:rFonts w:ascii="Book Antiqua" w:hAnsi="Book Antiqua"/>
          <w:sz w:val="20"/>
          <w:szCs w:val="20"/>
        </w:rPr>
        <w:t xml:space="preserve"> Zamawiającego w wysokości 0,</w:t>
      </w:r>
      <w:r w:rsidR="00727B75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% wartości brutto wadliwej dostawy za każdy dzień zwłoki</w:t>
      </w:r>
      <w:r w:rsidR="007A0EA5">
        <w:rPr>
          <w:rFonts w:ascii="Book Antiqua" w:hAnsi="Book Antiqua"/>
          <w:sz w:val="20"/>
          <w:szCs w:val="20"/>
        </w:rPr>
        <w:t>,</w:t>
      </w:r>
    </w:p>
    <w:p w14:paraId="53BD4A1C" w14:textId="77777777" w:rsidR="007A0EA5" w:rsidRDefault="007A0EA5" w:rsidP="004169A3">
      <w:pPr>
        <w:widowControl w:val="0"/>
        <w:numPr>
          <w:ilvl w:val="0"/>
          <w:numId w:val="17"/>
        </w:numPr>
        <w:tabs>
          <w:tab w:val="clear" w:pos="1068"/>
          <w:tab w:val="num" w:pos="567"/>
        </w:tabs>
        <w:spacing w:line="276" w:lineRule="auto"/>
        <w:ind w:left="851" w:hanging="284"/>
        <w:jc w:val="both"/>
        <w:rPr>
          <w:rFonts w:ascii="Book Antiqua" w:hAnsi="Book Antiqua"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 xml:space="preserve">z tytułu braku zapłaty wynagrodzenia należnego podwykonawcom, skutkującego bezpośrednią zapłatą podwykonawcy przez </w:t>
      </w:r>
      <w:r>
        <w:rPr>
          <w:rFonts w:ascii="Book Antiqua" w:hAnsi="Book Antiqua"/>
          <w:sz w:val="20"/>
          <w:szCs w:val="20"/>
        </w:rPr>
        <w:t>Z</w:t>
      </w:r>
      <w:r w:rsidRPr="005C26D4">
        <w:rPr>
          <w:rFonts w:ascii="Book Antiqua" w:hAnsi="Book Antiqua"/>
          <w:sz w:val="20"/>
          <w:szCs w:val="20"/>
        </w:rPr>
        <w:t>amawiającego – w wysokości 1% wynagrodz</w:t>
      </w:r>
      <w:r>
        <w:rPr>
          <w:rFonts w:ascii="Book Antiqua" w:hAnsi="Book Antiqua"/>
          <w:sz w:val="20"/>
          <w:szCs w:val="20"/>
        </w:rPr>
        <w:t xml:space="preserve">enia brutto, </w:t>
      </w:r>
      <w:r w:rsidR="00727B75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o którym mowa w § 5</w:t>
      </w:r>
      <w:r w:rsidRPr="005C26D4">
        <w:rPr>
          <w:rFonts w:ascii="Book Antiqua" w:hAnsi="Book Antiqua"/>
          <w:sz w:val="20"/>
          <w:szCs w:val="20"/>
        </w:rPr>
        <w:t xml:space="preserve"> ust. </w:t>
      </w:r>
      <w:r>
        <w:rPr>
          <w:rFonts w:ascii="Book Antiqua" w:hAnsi="Book Antiqua"/>
          <w:sz w:val="20"/>
          <w:szCs w:val="20"/>
        </w:rPr>
        <w:t>1</w:t>
      </w:r>
      <w:r w:rsidRPr="005C26D4">
        <w:rPr>
          <w:rFonts w:ascii="Book Antiqua" w:hAnsi="Book Antiqua"/>
          <w:sz w:val="20"/>
          <w:szCs w:val="20"/>
        </w:rPr>
        <w:t xml:space="preserve"> niniejszej umowy</w:t>
      </w:r>
      <w:r>
        <w:rPr>
          <w:rFonts w:ascii="Book Antiqua" w:hAnsi="Book Antiqua"/>
          <w:sz w:val="20"/>
          <w:szCs w:val="20"/>
        </w:rPr>
        <w:t>,</w:t>
      </w:r>
    </w:p>
    <w:p w14:paraId="1FD0FEA6" w14:textId="77777777" w:rsidR="007A0EA5" w:rsidRDefault="00837DBE" w:rsidP="004169A3">
      <w:pPr>
        <w:widowControl w:val="0"/>
        <w:numPr>
          <w:ilvl w:val="0"/>
          <w:numId w:val="17"/>
        </w:numPr>
        <w:tabs>
          <w:tab w:val="clear" w:pos="1068"/>
          <w:tab w:val="num" w:pos="567"/>
        </w:tabs>
        <w:spacing w:line="276" w:lineRule="auto"/>
        <w:ind w:left="851" w:hanging="284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 tytułu odstąpienia od umowy z przyczyn nie zależnych od Zamawiającego w wysokości 10% wynagrodzenia określonego w § 5 </w:t>
      </w:r>
      <w:r w:rsidR="00727B75">
        <w:rPr>
          <w:rFonts w:ascii="Book Antiqua" w:hAnsi="Book Antiqua"/>
          <w:sz w:val="20"/>
          <w:szCs w:val="20"/>
        </w:rPr>
        <w:t>ust.</w:t>
      </w:r>
      <w:r w:rsidRPr="00CC0AC0">
        <w:rPr>
          <w:rFonts w:ascii="Book Antiqua" w:hAnsi="Book Antiqua"/>
          <w:sz w:val="20"/>
          <w:szCs w:val="20"/>
        </w:rPr>
        <w:t xml:space="preserve"> 1 umowy</w:t>
      </w:r>
      <w:r w:rsidR="00727B75">
        <w:rPr>
          <w:rFonts w:ascii="Book Antiqua" w:hAnsi="Book Antiqua"/>
          <w:sz w:val="20"/>
          <w:szCs w:val="20"/>
        </w:rPr>
        <w:t>.</w:t>
      </w:r>
    </w:p>
    <w:p w14:paraId="2FC5DE0D" w14:textId="77777777" w:rsidR="00837DBE" w:rsidRPr="0033197D" w:rsidRDefault="00837DBE" w:rsidP="004169A3">
      <w:pPr>
        <w:pStyle w:val="Akapitzlist"/>
        <w:widowControl w:val="0"/>
        <w:numPr>
          <w:ilvl w:val="0"/>
          <w:numId w:val="21"/>
        </w:numPr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wyraża zgodę na potrącanie kar umownych z przysługującego mu od Zamawiającego wynagrodzenia.</w:t>
      </w:r>
    </w:p>
    <w:p w14:paraId="54E477F5" w14:textId="77777777" w:rsidR="00837DBE" w:rsidRPr="00265913" w:rsidRDefault="00837DBE" w:rsidP="00196B87">
      <w:pPr>
        <w:widowControl w:val="0"/>
        <w:spacing w:line="276" w:lineRule="auto"/>
        <w:jc w:val="center"/>
        <w:rPr>
          <w:rFonts w:ascii="Book Antiqua" w:hAnsi="Book Antiqua"/>
          <w:sz w:val="16"/>
          <w:szCs w:val="20"/>
        </w:rPr>
      </w:pPr>
    </w:p>
    <w:p w14:paraId="5BDAC6AC" w14:textId="77777777" w:rsidR="00837DBE" w:rsidRPr="00CC0AC0" w:rsidRDefault="00837DBE" w:rsidP="00196B87">
      <w:pPr>
        <w:widowControl w:val="0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8</w:t>
      </w:r>
    </w:p>
    <w:p w14:paraId="73049810" w14:textId="50C403FC" w:rsidR="00837DBE" w:rsidRPr="00D202EA" w:rsidRDefault="00837DBE" w:rsidP="004169A3">
      <w:pPr>
        <w:widowControl w:val="0"/>
        <w:numPr>
          <w:ilvl w:val="0"/>
          <w:numId w:val="25"/>
        </w:numPr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 xml:space="preserve">Zamawiającemu przysługuje prawo odstąpienia od umowy z Wykonawcą bez obowiązku zapłaty kar umownych, w razie zaistnienia istotnej zmiany okoliczności powodującej, że wykonanie umowy nie leży w interesie publicznym, czego nie można było przewidzieć w chwili zawarcia umowy lub dalsze </w:t>
      </w:r>
      <w:r w:rsidRPr="00D202EA">
        <w:rPr>
          <w:rFonts w:ascii="Book Antiqua" w:hAnsi="Book Antiqua"/>
          <w:sz w:val="20"/>
          <w:szCs w:val="20"/>
        </w:rPr>
        <w:lastRenderedPageBreak/>
        <w:t xml:space="preserve">wykonywanie umowy może zagrozić istotnemu interesowi bezpieczeństwa państwa lub bezpieczeństwu publicznemu – w takim wypadku Wykonawca może żądać jedynie wynagrodzenia należnego mu </w:t>
      </w:r>
      <w:r w:rsidR="004169A3">
        <w:rPr>
          <w:rFonts w:ascii="Book Antiqua" w:hAnsi="Book Antiqua"/>
          <w:sz w:val="20"/>
          <w:szCs w:val="20"/>
        </w:rPr>
        <w:br/>
      </w:r>
      <w:r w:rsidRPr="00D202EA">
        <w:rPr>
          <w:rFonts w:ascii="Book Antiqua" w:hAnsi="Book Antiqua"/>
          <w:sz w:val="20"/>
          <w:szCs w:val="20"/>
        </w:rPr>
        <w:t>z tytułu wykonania części umowy. Odstąpienie od umowy winno nastąpić w terminie 30 dni od powzięcia wiadomości o tych okolicznościach.</w:t>
      </w:r>
    </w:p>
    <w:p w14:paraId="124A8704" w14:textId="77777777" w:rsidR="00837DBE" w:rsidRPr="00D202EA" w:rsidRDefault="00837DBE" w:rsidP="004169A3">
      <w:pPr>
        <w:widowControl w:val="0"/>
        <w:numPr>
          <w:ilvl w:val="0"/>
          <w:numId w:val="25"/>
        </w:numPr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Zamawiającemu przysługuje prawo odstąpienia od umowy, z przyczyn dotyczących Wykonawcy gdy:</w:t>
      </w:r>
    </w:p>
    <w:p w14:paraId="502A58D4" w14:textId="77777777" w:rsidR="00837DBE" w:rsidRPr="00D202EA" w:rsidRDefault="00837DBE" w:rsidP="004169A3">
      <w:pPr>
        <w:widowControl w:val="0"/>
        <w:numPr>
          <w:ilvl w:val="0"/>
          <w:numId w:val="24"/>
        </w:numPr>
        <w:tabs>
          <w:tab w:val="clear" w:pos="720"/>
          <w:tab w:val="left" w:pos="284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zostanie wydany nakaz zajęcia majątku Wykonawcy,</w:t>
      </w:r>
    </w:p>
    <w:p w14:paraId="039E9596" w14:textId="77777777" w:rsidR="00837DBE" w:rsidRPr="00D202EA" w:rsidRDefault="00837DBE" w:rsidP="004169A3">
      <w:pPr>
        <w:widowControl w:val="0"/>
        <w:numPr>
          <w:ilvl w:val="0"/>
          <w:numId w:val="24"/>
        </w:numPr>
        <w:tabs>
          <w:tab w:val="clear" w:pos="720"/>
          <w:tab w:val="left" w:pos="284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Wykonawca nie rozpoczął robót bez uzasadnionych przyczyn oraz nie kontynuuje ich pomimo wezwania Zamawiającego złożonego na piśmie,</w:t>
      </w:r>
    </w:p>
    <w:p w14:paraId="75DD436D" w14:textId="77777777" w:rsidR="00837DBE" w:rsidRPr="00D202EA" w:rsidRDefault="00837DBE" w:rsidP="004169A3">
      <w:pPr>
        <w:widowControl w:val="0"/>
        <w:numPr>
          <w:ilvl w:val="0"/>
          <w:numId w:val="24"/>
        </w:numPr>
        <w:tabs>
          <w:tab w:val="clear" w:pos="720"/>
          <w:tab w:val="left" w:pos="284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Wykonawca przerwał realizację robót i przerwa trwa dłużej niż 14 dni,</w:t>
      </w:r>
    </w:p>
    <w:p w14:paraId="4470A5AF" w14:textId="77777777" w:rsidR="00837DBE" w:rsidRPr="00D202EA" w:rsidRDefault="00837DBE" w:rsidP="004169A3">
      <w:pPr>
        <w:widowControl w:val="0"/>
        <w:numPr>
          <w:ilvl w:val="0"/>
          <w:numId w:val="24"/>
        </w:numPr>
        <w:tabs>
          <w:tab w:val="clear" w:pos="720"/>
          <w:tab w:val="left" w:pos="284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Wykonawca realizuje roboty niezgodnie z dokumentacją i warunkami technicznymi.</w:t>
      </w:r>
    </w:p>
    <w:p w14:paraId="3090F26F" w14:textId="3FDCF304" w:rsidR="00837DBE" w:rsidRPr="00D202EA" w:rsidRDefault="00837DBE" w:rsidP="004169A3">
      <w:pPr>
        <w:widowControl w:val="0"/>
        <w:numPr>
          <w:ilvl w:val="0"/>
          <w:numId w:val="25"/>
        </w:numPr>
        <w:tabs>
          <w:tab w:val="left" w:pos="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 xml:space="preserve">Zamawiającemu przysługuje prawo odstąpienia od umowy w przypadku dwukrotnego nie wywiązania się z obowiązku, o którym mowa w § 4 ust. 1 pkt </w:t>
      </w:r>
      <w:r w:rsidR="004169A3">
        <w:rPr>
          <w:rFonts w:ascii="Book Antiqua" w:hAnsi="Book Antiqua"/>
          <w:sz w:val="20"/>
          <w:szCs w:val="20"/>
        </w:rPr>
        <w:t>3</w:t>
      </w:r>
      <w:r w:rsidRPr="00D202EA">
        <w:rPr>
          <w:rFonts w:ascii="Book Antiqua" w:hAnsi="Book Antiqua"/>
          <w:sz w:val="20"/>
          <w:szCs w:val="20"/>
        </w:rPr>
        <w:t xml:space="preserve"> niniejszej umowy.</w:t>
      </w:r>
    </w:p>
    <w:p w14:paraId="43B14738" w14:textId="77777777" w:rsidR="00837DBE" w:rsidRPr="00D202EA" w:rsidRDefault="00837DBE" w:rsidP="004169A3">
      <w:pPr>
        <w:widowControl w:val="0"/>
        <w:numPr>
          <w:ilvl w:val="0"/>
          <w:numId w:val="25"/>
        </w:numPr>
        <w:tabs>
          <w:tab w:val="left" w:pos="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Odstąpienie od umowy, pod rygorem nieważności winno nastąpić na piśmie i powinno zawierać uzasadnienie.</w:t>
      </w:r>
    </w:p>
    <w:p w14:paraId="03060058" w14:textId="77777777" w:rsidR="00837DBE" w:rsidRPr="00D202EA" w:rsidRDefault="00837DBE" w:rsidP="004169A3">
      <w:pPr>
        <w:widowControl w:val="0"/>
        <w:numPr>
          <w:ilvl w:val="0"/>
          <w:numId w:val="25"/>
        </w:numPr>
        <w:tabs>
          <w:tab w:val="left" w:pos="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poprawne lub dalsze wykonanie przedmiotu umowy innemu podmiotowi na koszt Wykonawcy.</w:t>
      </w:r>
    </w:p>
    <w:p w14:paraId="1847F102" w14:textId="77777777" w:rsidR="00837DBE" w:rsidRPr="00D202EA" w:rsidRDefault="00837DBE" w:rsidP="004169A3">
      <w:pPr>
        <w:widowControl w:val="0"/>
        <w:numPr>
          <w:ilvl w:val="0"/>
          <w:numId w:val="25"/>
        </w:numPr>
        <w:tabs>
          <w:tab w:val="left" w:pos="0"/>
        </w:tabs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D202EA">
        <w:rPr>
          <w:rFonts w:ascii="Book Antiqua" w:hAnsi="Book Antiqua"/>
          <w:sz w:val="20"/>
          <w:szCs w:val="20"/>
        </w:rPr>
        <w:t>Za niewłaściwą realizację dostaw uznaje się dostarczenie przedmiotu umowy niezgodnego z treścią specyfikacji istotnych warunków zamówienia – nie odpowiada normom ustanowionym przez Polski Komitet Normalizacyjny i nie nadaje się do naprawy dróg.</w:t>
      </w:r>
    </w:p>
    <w:p w14:paraId="1AF5A6AF" w14:textId="77777777" w:rsidR="00837DBE" w:rsidRPr="00265913" w:rsidRDefault="00837DBE" w:rsidP="00196B87">
      <w:pPr>
        <w:widowControl w:val="0"/>
        <w:spacing w:line="276" w:lineRule="auto"/>
        <w:jc w:val="center"/>
        <w:rPr>
          <w:rFonts w:ascii="Book Antiqua" w:hAnsi="Book Antiqua"/>
          <w:sz w:val="16"/>
          <w:szCs w:val="20"/>
        </w:rPr>
      </w:pPr>
    </w:p>
    <w:p w14:paraId="5D084098" w14:textId="77777777" w:rsidR="00837DBE" w:rsidRPr="00CC0AC0" w:rsidRDefault="00837DBE" w:rsidP="00196B87">
      <w:pPr>
        <w:widowControl w:val="0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9</w:t>
      </w:r>
    </w:p>
    <w:p w14:paraId="20A2E9D4" w14:textId="77777777" w:rsidR="00837DBE" w:rsidRDefault="00837DBE" w:rsidP="004169A3">
      <w:pPr>
        <w:pStyle w:val="Akapitzlist"/>
        <w:widowControl w:val="0"/>
        <w:numPr>
          <w:ilvl w:val="0"/>
          <w:numId w:val="23"/>
        </w:numPr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Zakazuje się zmian istotnych postanowień niniejszej umowy w stosunku do treści oferty na podstawie której dokonano wyboru Wykonawcy.</w:t>
      </w:r>
    </w:p>
    <w:p w14:paraId="24F11EFE" w14:textId="77777777" w:rsidR="00F15D0E" w:rsidRPr="00F15D0E" w:rsidRDefault="00F15D0E" w:rsidP="004169A3">
      <w:pPr>
        <w:pStyle w:val="Akapitzlist"/>
        <w:widowControl w:val="0"/>
        <w:numPr>
          <w:ilvl w:val="0"/>
          <w:numId w:val="23"/>
        </w:numPr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F15D0E">
        <w:rPr>
          <w:rFonts w:ascii="Book Antiqua" w:hAnsi="Book Antiqua"/>
          <w:sz w:val="20"/>
          <w:szCs w:val="20"/>
        </w:rPr>
        <w:t>Termin zakończenia robót może ulec zmianie w następujących przypadkach:</w:t>
      </w:r>
    </w:p>
    <w:p w14:paraId="513EB9DC" w14:textId="77777777" w:rsidR="00F15D0E" w:rsidRPr="005C26D4" w:rsidRDefault="00F15D0E" w:rsidP="004169A3">
      <w:pPr>
        <w:pStyle w:val="NormalnyWeb"/>
        <w:widowControl w:val="0"/>
        <w:numPr>
          <w:ilvl w:val="0"/>
          <w:numId w:val="34"/>
        </w:numPr>
        <w:spacing w:before="0" w:beforeAutospacing="0" w:after="0" w:line="276" w:lineRule="auto"/>
        <w:ind w:left="567" w:hanging="283"/>
        <w:jc w:val="both"/>
        <w:rPr>
          <w:rFonts w:ascii="Book Antiqua" w:hAnsi="Book Antiqua"/>
          <w:bCs/>
          <w:iCs/>
          <w:sz w:val="20"/>
          <w:szCs w:val="20"/>
        </w:rPr>
      </w:pPr>
      <w:r w:rsidRPr="005C26D4">
        <w:rPr>
          <w:rFonts w:ascii="Book Antiqua" w:hAnsi="Book Antiqua"/>
          <w:bCs/>
          <w:iCs/>
          <w:sz w:val="20"/>
          <w:szCs w:val="20"/>
        </w:rPr>
        <w:t xml:space="preserve">wystąpienia długotrwałych, niekorzystnych warunków atmosferycznych, </w:t>
      </w:r>
      <w:r w:rsidRPr="005C26D4">
        <w:rPr>
          <w:rFonts w:ascii="Book Antiqua" w:hAnsi="Book Antiqua"/>
          <w:sz w:val="20"/>
          <w:szCs w:val="20"/>
        </w:rPr>
        <w:t>uniemożliwiających wykonanie robót,</w:t>
      </w:r>
    </w:p>
    <w:p w14:paraId="6E6D009D" w14:textId="73C81A71" w:rsidR="00F15D0E" w:rsidRPr="005C26D4" w:rsidRDefault="00F15D0E" w:rsidP="004169A3">
      <w:pPr>
        <w:pStyle w:val="NormalnyWeb"/>
        <w:widowControl w:val="0"/>
        <w:numPr>
          <w:ilvl w:val="0"/>
          <w:numId w:val="34"/>
        </w:numPr>
        <w:spacing w:before="0" w:beforeAutospacing="0" w:after="0" w:line="276" w:lineRule="auto"/>
        <w:ind w:left="567" w:hanging="283"/>
        <w:jc w:val="both"/>
        <w:rPr>
          <w:rFonts w:ascii="Book Antiqua" w:hAnsi="Book Antiqua"/>
          <w:bCs/>
          <w:iCs/>
          <w:sz w:val="20"/>
          <w:szCs w:val="20"/>
        </w:rPr>
      </w:pPr>
      <w:r w:rsidRPr="005C26D4">
        <w:rPr>
          <w:rFonts w:ascii="Book Antiqua" w:hAnsi="Book Antiqua"/>
          <w:sz w:val="20"/>
          <w:szCs w:val="20"/>
        </w:rPr>
        <w:t>wstrzymania robót lub przerw w pracach powstałych z przyczyn leżących po stronie Zamawiającego</w:t>
      </w:r>
      <w:r w:rsidR="004169A3">
        <w:rPr>
          <w:rFonts w:ascii="Book Antiqua" w:hAnsi="Book Antiqua"/>
          <w:sz w:val="20"/>
          <w:szCs w:val="20"/>
        </w:rPr>
        <w:t>.</w:t>
      </w:r>
    </w:p>
    <w:p w14:paraId="66BD831D" w14:textId="77777777" w:rsidR="00837DBE" w:rsidRPr="006424E1" w:rsidRDefault="00837DBE" w:rsidP="004169A3">
      <w:pPr>
        <w:pStyle w:val="Akapitzlist"/>
        <w:widowControl w:val="0"/>
        <w:numPr>
          <w:ilvl w:val="0"/>
          <w:numId w:val="23"/>
        </w:numPr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6424E1">
        <w:rPr>
          <w:rFonts w:ascii="Book Antiqua" w:hAnsi="Book Antiqua"/>
          <w:sz w:val="20"/>
          <w:szCs w:val="22"/>
        </w:rPr>
        <w:t>Zmiany w umowie są dopuszczalne w przypadku, gdy:</w:t>
      </w:r>
    </w:p>
    <w:p w14:paraId="0F5BE7F3" w14:textId="77777777" w:rsidR="00837DBE" w:rsidRPr="00F15D0E" w:rsidRDefault="00837DBE" w:rsidP="004169A3">
      <w:pPr>
        <w:numPr>
          <w:ilvl w:val="0"/>
          <w:numId w:val="27"/>
        </w:numPr>
        <w:tabs>
          <w:tab w:val="clear" w:pos="1077"/>
          <w:tab w:val="num" w:pos="284"/>
        </w:tabs>
        <w:spacing w:line="276" w:lineRule="auto"/>
        <w:ind w:left="567" w:hanging="283"/>
        <w:jc w:val="both"/>
        <w:rPr>
          <w:rFonts w:ascii="Book Antiqua" w:hAnsi="Book Antiqua"/>
          <w:sz w:val="20"/>
          <w:szCs w:val="22"/>
        </w:rPr>
      </w:pPr>
      <w:r w:rsidRPr="006424E1">
        <w:rPr>
          <w:rFonts w:ascii="Book Antiqua" w:hAnsi="Book Antiqua"/>
          <w:bCs w:val="0"/>
          <w:color w:val="000000"/>
          <w:sz w:val="20"/>
          <w:szCs w:val="22"/>
        </w:rPr>
        <w:t>wystąpią oczywiste omyłki pisarskie i rachunkowe,</w:t>
      </w:r>
    </w:p>
    <w:p w14:paraId="53DE04C8" w14:textId="77777777" w:rsidR="00837DBE" w:rsidRPr="00247303" w:rsidRDefault="00837DBE" w:rsidP="004169A3">
      <w:pPr>
        <w:numPr>
          <w:ilvl w:val="0"/>
          <w:numId w:val="27"/>
        </w:numPr>
        <w:tabs>
          <w:tab w:val="clear" w:pos="1077"/>
          <w:tab w:val="num" w:pos="284"/>
        </w:tabs>
        <w:spacing w:line="276" w:lineRule="auto"/>
        <w:ind w:left="567" w:hanging="283"/>
        <w:jc w:val="both"/>
        <w:rPr>
          <w:rFonts w:ascii="Book Antiqua" w:hAnsi="Book Antiqua"/>
          <w:bCs w:val="0"/>
          <w:color w:val="000000"/>
          <w:sz w:val="20"/>
          <w:szCs w:val="22"/>
        </w:rPr>
      </w:pPr>
      <w:r w:rsidRPr="006424E1">
        <w:rPr>
          <w:rFonts w:ascii="Book Antiqua" w:hAnsi="Book Antiqua"/>
          <w:bCs w:val="0"/>
          <w:color w:val="000000"/>
          <w:sz w:val="20"/>
          <w:szCs w:val="22"/>
        </w:rPr>
        <w:t>nastąpi zmiana podatku od towarów i usług VAT, a wynagrodzenie brutto zostanie dostosowane do aktualnie obowiązujących przepisów w tym zakresie,</w:t>
      </w:r>
      <w:r w:rsidRPr="006424E1">
        <w:rPr>
          <w:rFonts w:ascii="Book Antiqua" w:hAnsi="Book Antiqua"/>
          <w:sz w:val="20"/>
          <w:szCs w:val="22"/>
        </w:rPr>
        <w:t xml:space="preserve"> </w:t>
      </w:r>
    </w:p>
    <w:p w14:paraId="076A4CA5" w14:textId="77777777" w:rsidR="00247303" w:rsidRPr="00247303" w:rsidRDefault="00247303" w:rsidP="004169A3">
      <w:pPr>
        <w:numPr>
          <w:ilvl w:val="0"/>
          <w:numId w:val="27"/>
        </w:numPr>
        <w:tabs>
          <w:tab w:val="clear" w:pos="1077"/>
          <w:tab w:val="num" w:pos="284"/>
        </w:tabs>
        <w:spacing w:line="276" w:lineRule="auto"/>
        <w:ind w:left="567" w:hanging="283"/>
        <w:jc w:val="both"/>
        <w:rPr>
          <w:rFonts w:ascii="Book Antiqua" w:hAnsi="Book Antiqua"/>
          <w:bCs w:val="0"/>
          <w:color w:val="000000"/>
          <w:sz w:val="20"/>
          <w:szCs w:val="22"/>
        </w:rPr>
      </w:pPr>
      <w:r>
        <w:rPr>
          <w:rFonts w:ascii="Book Antiqua" w:hAnsi="Book Antiqua" w:cs="TimesNewRomanPSMT"/>
          <w:bCs w:val="0"/>
          <w:iCs w:val="0"/>
          <w:sz w:val="20"/>
          <w:szCs w:val="20"/>
        </w:rPr>
        <w:t>inne przyczyny zewnętrzne niezależne od Zamawiającego oraz Wykonawcy, skutkujące niemożliwością prowadzenia działań w celu wykonania umowy,</w:t>
      </w:r>
    </w:p>
    <w:p w14:paraId="140AFD35" w14:textId="77777777" w:rsidR="00247303" w:rsidRDefault="00247303" w:rsidP="004169A3">
      <w:pPr>
        <w:numPr>
          <w:ilvl w:val="0"/>
          <w:numId w:val="27"/>
        </w:numPr>
        <w:tabs>
          <w:tab w:val="clear" w:pos="1077"/>
          <w:tab w:val="num" w:pos="284"/>
        </w:tabs>
        <w:spacing w:line="276" w:lineRule="auto"/>
        <w:ind w:left="567" w:hanging="283"/>
        <w:jc w:val="both"/>
        <w:rPr>
          <w:rFonts w:ascii="Book Antiqua" w:hAnsi="Book Antiqua"/>
          <w:bCs w:val="0"/>
          <w:color w:val="000000"/>
          <w:sz w:val="20"/>
          <w:szCs w:val="22"/>
        </w:rPr>
      </w:pPr>
      <w:r>
        <w:rPr>
          <w:rFonts w:ascii="Book Antiqua" w:hAnsi="Book Antiqua" w:cs="TimesNewRomanPSMT"/>
          <w:bCs w:val="0"/>
          <w:iCs w:val="0"/>
          <w:sz w:val="20"/>
          <w:szCs w:val="20"/>
        </w:rPr>
        <w:t>zmiany terminów płatności wynikające z wszelkich zmian wprowadzonych do umowy.</w:t>
      </w:r>
    </w:p>
    <w:p w14:paraId="04A094A1" w14:textId="77777777" w:rsidR="00F15D0E" w:rsidRDefault="00F15D0E" w:rsidP="004169A3">
      <w:pPr>
        <w:pStyle w:val="Akapitzlist"/>
        <w:widowControl w:val="0"/>
        <w:numPr>
          <w:ilvl w:val="0"/>
          <w:numId w:val="23"/>
        </w:numPr>
        <w:spacing w:line="276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umowy.</w:t>
      </w:r>
    </w:p>
    <w:p w14:paraId="1F7284B6" w14:textId="77777777" w:rsidR="00837DBE" w:rsidRDefault="00837DBE" w:rsidP="004169A3">
      <w:pPr>
        <w:pStyle w:val="Akapitzlist"/>
        <w:widowControl w:val="0"/>
        <w:numPr>
          <w:ilvl w:val="0"/>
          <w:numId w:val="23"/>
        </w:numPr>
        <w:spacing w:line="276" w:lineRule="auto"/>
        <w:ind w:left="284" w:hanging="284"/>
        <w:rPr>
          <w:rFonts w:ascii="Book Antiqua" w:hAnsi="Book Antiqua"/>
          <w:sz w:val="20"/>
          <w:szCs w:val="20"/>
        </w:rPr>
      </w:pPr>
      <w:r w:rsidRPr="0033197D">
        <w:rPr>
          <w:rFonts w:ascii="Book Antiqua" w:hAnsi="Book Antiqua"/>
          <w:sz w:val="20"/>
          <w:szCs w:val="20"/>
        </w:rPr>
        <w:t>Wszelkie zmiany umowy wymagają zachowania formy pisemnej pod rygorem nieważności.</w:t>
      </w:r>
    </w:p>
    <w:p w14:paraId="0759F1A5" w14:textId="77777777" w:rsidR="00837DBE" w:rsidRPr="00D202EA" w:rsidRDefault="00837DBE" w:rsidP="00196B8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Book Antiqua" w:hAnsi="Book Antiqua"/>
          <w:bCs w:val="0"/>
          <w:iCs w:val="0"/>
          <w:color w:val="000000"/>
          <w:sz w:val="16"/>
          <w:szCs w:val="20"/>
        </w:rPr>
      </w:pPr>
    </w:p>
    <w:p w14:paraId="2097EAE9" w14:textId="77777777" w:rsidR="00837DBE" w:rsidRPr="00CC0AC0" w:rsidRDefault="00837DBE" w:rsidP="00196B87">
      <w:pPr>
        <w:widowControl w:val="0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10</w:t>
      </w:r>
    </w:p>
    <w:p w14:paraId="7F1BA74F" w14:textId="77777777" w:rsidR="00837DBE" w:rsidRPr="00CC0AC0" w:rsidRDefault="00837DBE" w:rsidP="00196B87">
      <w:pPr>
        <w:widowControl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 sprawach nieuregulowanych niniejszą umową mają zastosowanie przepisy Kodeksu Cywilnego oraz ustawy Prawo zamówień publicznych.</w:t>
      </w:r>
    </w:p>
    <w:p w14:paraId="62EE8A84" w14:textId="77777777" w:rsidR="00837DBE" w:rsidRPr="00265913" w:rsidRDefault="00837DBE" w:rsidP="00196B87">
      <w:pPr>
        <w:widowControl w:val="0"/>
        <w:spacing w:line="276" w:lineRule="auto"/>
        <w:jc w:val="both"/>
        <w:rPr>
          <w:rFonts w:ascii="Book Antiqua" w:hAnsi="Book Antiqua"/>
          <w:sz w:val="16"/>
          <w:szCs w:val="20"/>
        </w:rPr>
      </w:pPr>
    </w:p>
    <w:p w14:paraId="7444DDDD" w14:textId="77777777" w:rsidR="00837DBE" w:rsidRPr="00CC0AC0" w:rsidRDefault="00837DBE" w:rsidP="00196B87">
      <w:pPr>
        <w:widowControl w:val="0"/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11</w:t>
      </w:r>
    </w:p>
    <w:p w14:paraId="1100676A" w14:textId="77777777" w:rsidR="00837DBE" w:rsidRPr="00CC0AC0" w:rsidRDefault="00837DBE" w:rsidP="00196B87">
      <w:pPr>
        <w:widowControl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Umowę sporządzono w 3 jednobrzmiących egzemplarzach, z których 1 egz. otrzymuje Wykonawca, a 2 egz. Zamawiający.</w:t>
      </w:r>
    </w:p>
    <w:p w14:paraId="578C185C" w14:textId="77777777" w:rsidR="00837DBE" w:rsidRPr="00CC0AC0" w:rsidRDefault="00837DBE" w:rsidP="00196B87">
      <w:pPr>
        <w:widowControl w:val="0"/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348F6CDF" w14:textId="77777777" w:rsidR="00837DBE" w:rsidRPr="00AD1A85" w:rsidRDefault="00837DBE" w:rsidP="00196B87">
      <w:pPr>
        <w:widowControl w:val="0"/>
        <w:spacing w:line="276" w:lineRule="auto"/>
        <w:jc w:val="center"/>
        <w:rPr>
          <w:rFonts w:ascii="Book Antiqua" w:hAnsi="Book Antiqua" w:cs="Arial"/>
          <w:b/>
          <w:bCs w:val="0"/>
          <w:sz w:val="20"/>
          <w:szCs w:val="20"/>
        </w:rPr>
      </w:pPr>
      <w:r>
        <w:rPr>
          <w:rFonts w:ascii="Book Antiqua" w:hAnsi="Book Antiqua" w:cs="Arial"/>
          <w:b/>
          <w:bCs w:val="0"/>
          <w:sz w:val="20"/>
          <w:szCs w:val="20"/>
        </w:rPr>
        <w:t>ZAMAWIAJĄCY                                                                          WYKONAWCA</w:t>
      </w:r>
    </w:p>
    <w:p w14:paraId="7D506C9E" w14:textId="77777777" w:rsidR="00837DBE" w:rsidRDefault="00837DBE" w:rsidP="00196B87">
      <w:pPr>
        <w:widowControl w:val="0"/>
        <w:spacing w:before="100" w:beforeAutospacing="1" w:line="276" w:lineRule="auto"/>
        <w:jc w:val="both"/>
      </w:pPr>
    </w:p>
    <w:sectPr w:rsidR="00837DBE" w:rsidSect="003B276D">
      <w:footnotePr>
        <w:numRestart w:val="eachPage"/>
      </w:footnotePr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B1FF" w14:textId="77777777" w:rsidR="003B276D" w:rsidRDefault="003B276D" w:rsidP="00860C53">
      <w:r>
        <w:separator/>
      </w:r>
    </w:p>
  </w:endnote>
  <w:endnote w:type="continuationSeparator" w:id="0">
    <w:p w14:paraId="23690A50" w14:textId="77777777" w:rsidR="003B276D" w:rsidRDefault="003B276D" w:rsidP="0086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4684" w14:textId="77777777" w:rsidR="003B276D" w:rsidRDefault="003B276D" w:rsidP="00860C53">
      <w:r>
        <w:separator/>
      </w:r>
    </w:p>
  </w:footnote>
  <w:footnote w:type="continuationSeparator" w:id="0">
    <w:p w14:paraId="22463C60" w14:textId="77777777" w:rsidR="003B276D" w:rsidRDefault="003B276D" w:rsidP="0086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FEF08BF"/>
    <w:multiLevelType w:val="multilevel"/>
    <w:tmpl w:val="14545C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12BC7B9F"/>
    <w:multiLevelType w:val="hybridMultilevel"/>
    <w:tmpl w:val="82EC3CA0"/>
    <w:lvl w:ilvl="0" w:tplc="10643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66001"/>
    <w:multiLevelType w:val="hybridMultilevel"/>
    <w:tmpl w:val="BF30098E"/>
    <w:lvl w:ilvl="0" w:tplc="A7FCD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55738"/>
    <w:multiLevelType w:val="hybridMultilevel"/>
    <w:tmpl w:val="4512242A"/>
    <w:lvl w:ilvl="0" w:tplc="61902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04469"/>
    <w:multiLevelType w:val="multilevel"/>
    <w:tmpl w:val="71F0638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208257AF"/>
    <w:multiLevelType w:val="hybridMultilevel"/>
    <w:tmpl w:val="2FD4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4F4"/>
    <w:multiLevelType w:val="hybridMultilevel"/>
    <w:tmpl w:val="8AC42C5E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" w15:restartNumberingAfterBreak="0">
    <w:nsid w:val="25A90B2F"/>
    <w:multiLevelType w:val="multilevel"/>
    <w:tmpl w:val="AFBEA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2AA66990"/>
    <w:multiLevelType w:val="hybridMultilevel"/>
    <w:tmpl w:val="F5265694"/>
    <w:lvl w:ilvl="0" w:tplc="4738B8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640D2"/>
    <w:multiLevelType w:val="hybridMultilevel"/>
    <w:tmpl w:val="5F46698C"/>
    <w:lvl w:ilvl="0" w:tplc="57FE26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172EA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F57B3"/>
    <w:multiLevelType w:val="multilevel"/>
    <w:tmpl w:val="6AC8E2B2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 w15:restartNumberingAfterBreak="0">
    <w:nsid w:val="336D10E0"/>
    <w:multiLevelType w:val="hybridMultilevel"/>
    <w:tmpl w:val="9EA23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23FA0"/>
    <w:multiLevelType w:val="hybridMultilevel"/>
    <w:tmpl w:val="50C28818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6" w15:restartNumberingAfterBreak="0">
    <w:nsid w:val="3EAB7A4C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C1C16"/>
    <w:multiLevelType w:val="hybridMultilevel"/>
    <w:tmpl w:val="33466868"/>
    <w:lvl w:ilvl="0" w:tplc="DFF2D1F4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37D66"/>
    <w:multiLevelType w:val="hybridMultilevel"/>
    <w:tmpl w:val="F6EED1D2"/>
    <w:lvl w:ilvl="0" w:tplc="F746E85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46E85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676201"/>
    <w:multiLevelType w:val="multilevel"/>
    <w:tmpl w:val="104693EC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cs="Times New Roman"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21" w15:restartNumberingAfterBreak="0">
    <w:nsid w:val="4E7D505B"/>
    <w:multiLevelType w:val="hybridMultilevel"/>
    <w:tmpl w:val="3A3A3A8C"/>
    <w:lvl w:ilvl="0" w:tplc="973672A6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50F50457"/>
    <w:multiLevelType w:val="hybridMultilevel"/>
    <w:tmpl w:val="7B3AC03A"/>
    <w:lvl w:ilvl="0" w:tplc="8F5AD3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54053"/>
    <w:multiLevelType w:val="hybridMultilevel"/>
    <w:tmpl w:val="A46EB364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5" w15:restartNumberingAfterBreak="0">
    <w:nsid w:val="55961671"/>
    <w:multiLevelType w:val="hybridMultilevel"/>
    <w:tmpl w:val="2A405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D4720"/>
    <w:multiLevelType w:val="hybridMultilevel"/>
    <w:tmpl w:val="9F52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53735"/>
    <w:multiLevelType w:val="hybridMultilevel"/>
    <w:tmpl w:val="631231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5578EE"/>
    <w:multiLevelType w:val="hybridMultilevel"/>
    <w:tmpl w:val="3AF6809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AA4164D"/>
    <w:multiLevelType w:val="hybridMultilevel"/>
    <w:tmpl w:val="2F96F848"/>
    <w:lvl w:ilvl="0" w:tplc="A5AE85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764E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723A6"/>
    <w:multiLevelType w:val="hybridMultilevel"/>
    <w:tmpl w:val="C074AFCA"/>
    <w:lvl w:ilvl="0" w:tplc="C0203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E345FC"/>
    <w:multiLevelType w:val="hybridMultilevel"/>
    <w:tmpl w:val="FA66B7D4"/>
    <w:lvl w:ilvl="0" w:tplc="18CE0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E4877"/>
    <w:multiLevelType w:val="multilevel"/>
    <w:tmpl w:val="4CF0FB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9EF0F24"/>
    <w:multiLevelType w:val="multilevel"/>
    <w:tmpl w:val="A6441BE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724939475">
    <w:abstractNumId w:val="34"/>
  </w:num>
  <w:num w:numId="2" w16cid:durableId="1618366154">
    <w:abstractNumId w:val="2"/>
  </w:num>
  <w:num w:numId="3" w16cid:durableId="1113090383">
    <w:abstractNumId w:val="33"/>
  </w:num>
  <w:num w:numId="4" w16cid:durableId="1939168737">
    <w:abstractNumId w:val="20"/>
  </w:num>
  <w:num w:numId="5" w16cid:durableId="405688528">
    <w:abstractNumId w:val="3"/>
  </w:num>
  <w:num w:numId="6" w16cid:durableId="1981880152">
    <w:abstractNumId w:val="10"/>
  </w:num>
  <w:num w:numId="7" w16cid:durableId="537813614">
    <w:abstractNumId w:val="13"/>
  </w:num>
  <w:num w:numId="8" w16cid:durableId="1135634357">
    <w:abstractNumId w:val="17"/>
  </w:num>
  <w:num w:numId="9" w16cid:durableId="1638604001">
    <w:abstractNumId w:val="23"/>
  </w:num>
  <w:num w:numId="10" w16cid:durableId="1061632858">
    <w:abstractNumId w:val="31"/>
  </w:num>
  <w:num w:numId="11" w16cid:durableId="633560461">
    <w:abstractNumId w:val="30"/>
  </w:num>
  <w:num w:numId="12" w16cid:durableId="1241058486">
    <w:abstractNumId w:val="9"/>
  </w:num>
  <w:num w:numId="13" w16cid:durableId="2045593688">
    <w:abstractNumId w:val="8"/>
  </w:num>
  <w:num w:numId="14" w16cid:durableId="1273174670">
    <w:abstractNumId w:val="15"/>
  </w:num>
  <w:num w:numId="15" w16cid:durableId="230235891">
    <w:abstractNumId w:val="24"/>
  </w:num>
  <w:num w:numId="16" w16cid:durableId="1050768658">
    <w:abstractNumId w:val="18"/>
  </w:num>
  <w:num w:numId="17" w16cid:durableId="2105563964">
    <w:abstractNumId w:val="19"/>
  </w:num>
  <w:num w:numId="18" w16cid:durableId="1201824651">
    <w:abstractNumId w:val="5"/>
  </w:num>
  <w:num w:numId="19" w16cid:durableId="639648945">
    <w:abstractNumId w:val="11"/>
  </w:num>
  <w:num w:numId="20" w16cid:durableId="85731203">
    <w:abstractNumId w:val="21"/>
  </w:num>
  <w:num w:numId="21" w16cid:durableId="305822924">
    <w:abstractNumId w:val="12"/>
  </w:num>
  <w:num w:numId="22" w16cid:durableId="2044288026">
    <w:abstractNumId w:val="26"/>
  </w:num>
  <w:num w:numId="23" w16cid:durableId="1288967324">
    <w:abstractNumId w:val="16"/>
  </w:num>
  <w:num w:numId="24" w16cid:durableId="6105929">
    <w:abstractNumId w:val="0"/>
  </w:num>
  <w:num w:numId="25" w16cid:durableId="965962974">
    <w:abstractNumId w:val="22"/>
  </w:num>
  <w:num w:numId="26" w16cid:durableId="394820410">
    <w:abstractNumId w:val="25"/>
  </w:num>
  <w:num w:numId="27" w16cid:durableId="119349180">
    <w:abstractNumId w:val="27"/>
  </w:num>
  <w:num w:numId="28" w16cid:durableId="1195192006">
    <w:abstractNumId w:val="4"/>
  </w:num>
  <w:num w:numId="29" w16cid:durableId="1211503825">
    <w:abstractNumId w:val="14"/>
  </w:num>
  <w:num w:numId="30" w16cid:durableId="1063724302">
    <w:abstractNumId w:val="32"/>
  </w:num>
  <w:num w:numId="31" w16cid:durableId="991719977">
    <w:abstractNumId w:val="29"/>
  </w:num>
  <w:num w:numId="32" w16cid:durableId="2020963532">
    <w:abstractNumId w:val="28"/>
  </w:num>
  <w:num w:numId="33" w16cid:durableId="889417885">
    <w:abstractNumId w:val="6"/>
  </w:num>
  <w:num w:numId="34" w16cid:durableId="77968832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6C0"/>
    <w:rsid w:val="000002FB"/>
    <w:rsid w:val="00022636"/>
    <w:rsid w:val="0004656D"/>
    <w:rsid w:val="00062099"/>
    <w:rsid w:val="000C345B"/>
    <w:rsid w:val="000D2060"/>
    <w:rsid w:val="0011056E"/>
    <w:rsid w:val="00117CD1"/>
    <w:rsid w:val="0012228B"/>
    <w:rsid w:val="00122CBF"/>
    <w:rsid w:val="00144389"/>
    <w:rsid w:val="00154E20"/>
    <w:rsid w:val="00196B87"/>
    <w:rsid w:val="00197D41"/>
    <w:rsid w:val="001A0CB6"/>
    <w:rsid w:val="001B4171"/>
    <w:rsid w:val="001F1608"/>
    <w:rsid w:val="001F774C"/>
    <w:rsid w:val="0022789C"/>
    <w:rsid w:val="0023091F"/>
    <w:rsid w:val="00247303"/>
    <w:rsid w:val="002836B9"/>
    <w:rsid w:val="00291F8F"/>
    <w:rsid w:val="002A19B0"/>
    <w:rsid w:val="002B3FC4"/>
    <w:rsid w:val="002C1721"/>
    <w:rsid w:val="002D4F6D"/>
    <w:rsid w:val="002F4F59"/>
    <w:rsid w:val="00302724"/>
    <w:rsid w:val="00326082"/>
    <w:rsid w:val="0035121E"/>
    <w:rsid w:val="00352E32"/>
    <w:rsid w:val="003702D0"/>
    <w:rsid w:val="003754E8"/>
    <w:rsid w:val="0039661B"/>
    <w:rsid w:val="003A512A"/>
    <w:rsid w:val="003B276D"/>
    <w:rsid w:val="003B3D05"/>
    <w:rsid w:val="003C21D4"/>
    <w:rsid w:val="003D4FB5"/>
    <w:rsid w:val="003E2B90"/>
    <w:rsid w:val="004169A3"/>
    <w:rsid w:val="00450455"/>
    <w:rsid w:val="0046554B"/>
    <w:rsid w:val="004824D5"/>
    <w:rsid w:val="004C2264"/>
    <w:rsid w:val="004D65CF"/>
    <w:rsid w:val="00500325"/>
    <w:rsid w:val="005271BE"/>
    <w:rsid w:val="005518BE"/>
    <w:rsid w:val="00554BAD"/>
    <w:rsid w:val="005647E6"/>
    <w:rsid w:val="00574EBD"/>
    <w:rsid w:val="005974BD"/>
    <w:rsid w:val="005A3288"/>
    <w:rsid w:val="005F1B59"/>
    <w:rsid w:val="005F56C0"/>
    <w:rsid w:val="00606015"/>
    <w:rsid w:val="006417B6"/>
    <w:rsid w:val="00656F35"/>
    <w:rsid w:val="00657F65"/>
    <w:rsid w:val="006D6DC4"/>
    <w:rsid w:val="006D766D"/>
    <w:rsid w:val="006E7D67"/>
    <w:rsid w:val="006F4D75"/>
    <w:rsid w:val="00703EBF"/>
    <w:rsid w:val="00706BBE"/>
    <w:rsid w:val="00715965"/>
    <w:rsid w:val="0072166F"/>
    <w:rsid w:val="00727B75"/>
    <w:rsid w:val="0073538A"/>
    <w:rsid w:val="00735FCA"/>
    <w:rsid w:val="00736013"/>
    <w:rsid w:val="00745BFC"/>
    <w:rsid w:val="007603DF"/>
    <w:rsid w:val="007763E2"/>
    <w:rsid w:val="007A0EA5"/>
    <w:rsid w:val="007A6BBA"/>
    <w:rsid w:val="00835C57"/>
    <w:rsid w:val="00837DBE"/>
    <w:rsid w:val="008407F8"/>
    <w:rsid w:val="0085198C"/>
    <w:rsid w:val="00860C53"/>
    <w:rsid w:val="00873AEC"/>
    <w:rsid w:val="00874933"/>
    <w:rsid w:val="008C65F2"/>
    <w:rsid w:val="008D33CD"/>
    <w:rsid w:val="0091750A"/>
    <w:rsid w:val="00926366"/>
    <w:rsid w:val="009326E1"/>
    <w:rsid w:val="00932B55"/>
    <w:rsid w:val="009460EC"/>
    <w:rsid w:val="00950B5C"/>
    <w:rsid w:val="00955B30"/>
    <w:rsid w:val="0096431E"/>
    <w:rsid w:val="00967D03"/>
    <w:rsid w:val="00971A53"/>
    <w:rsid w:val="00992BF6"/>
    <w:rsid w:val="009C42DB"/>
    <w:rsid w:val="00A02922"/>
    <w:rsid w:val="00A21B47"/>
    <w:rsid w:val="00A40FE2"/>
    <w:rsid w:val="00A56176"/>
    <w:rsid w:val="00A83BE2"/>
    <w:rsid w:val="00A907CB"/>
    <w:rsid w:val="00AB5126"/>
    <w:rsid w:val="00AB5E6E"/>
    <w:rsid w:val="00AD2DFD"/>
    <w:rsid w:val="00AF2AE0"/>
    <w:rsid w:val="00B06889"/>
    <w:rsid w:val="00B206E4"/>
    <w:rsid w:val="00B46FA8"/>
    <w:rsid w:val="00B57016"/>
    <w:rsid w:val="00B86AFD"/>
    <w:rsid w:val="00B957F0"/>
    <w:rsid w:val="00BB3FE4"/>
    <w:rsid w:val="00BC3DFE"/>
    <w:rsid w:val="00BC64AF"/>
    <w:rsid w:val="00BC77C6"/>
    <w:rsid w:val="00C07AAD"/>
    <w:rsid w:val="00C44AE5"/>
    <w:rsid w:val="00C652C3"/>
    <w:rsid w:val="00C83BD2"/>
    <w:rsid w:val="00CB4D6C"/>
    <w:rsid w:val="00CB4F8D"/>
    <w:rsid w:val="00CE603E"/>
    <w:rsid w:val="00CF7A9F"/>
    <w:rsid w:val="00D31F71"/>
    <w:rsid w:val="00D4435B"/>
    <w:rsid w:val="00D80B3D"/>
    <w:rsid w:val="00D95490"/>
    <w:rsid w:val="00DB0135"/>
    <w:rsid w:val="00DB6C47"/>
    <w:rsid w:val="00E0778A"/>
    <w:rsid w:val="00E149E7"/>
    <w:rsid w:val="00E16445"/>
    <w:rsid w:val="00E31BDA"/>
    <w:rsid w:val="00E3335B"/>
    <w:rsid w:val="00E43556"/>
    <w:rsid w:val="00E829CE"/>
    <w:rsid w:val="00E9421A"/>
    <w:rsid w:val="00E97A4D"/>
    <w:rsid w:val="00EB4A01"/>
    <w:rsid w:val="00EF6A87"/>
    <w:rsid w:val="00F15D0E"/>
    <w:rsid w:val="00F42201"/>
    <w:rsid w:val="00F619FE"/>
    <w:rsid w:val="00F649A8"/>
    <w:rsid w:val="00F70D52"/>
    <w:rsid w:val="00F754B5"/>
    <w:rsid w:val="00F765FC"/>
    <w:rsid w:val="00FA4614"/>
    <w:rsid w:val="00FB7427"/>
    <w:rsid w:val="00FD7904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080B"/>
  <w15:docId w15:val="{B5FE7001-A978-4538-BB6C-610A4D9C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64"/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C2264"/>
    <w:pPr>
      <w:keepNext/>
      <w:spacing w:after="119"/>
      <w:jc w:val="both"/>
      <w:outlineLvl w:val="0"/>
    </w:pPr>
    <w:rPr>
      <w:rFonts w:ascii="Times New Roman" w:hAnsi="Times New Roman"/>
      <w:b/>
      <w:iCs w:val="0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4C2264"/>
    <w:pPr>
      <w:keepNext/>
      <w:widowControl w:val="0"/>
      <w:suppressAutoHyphens/>
      <w:spacing w:before="240" w:after="60"/>
      <w:outlineLvl w:val="1"/>
    </w:pPr>
    <w:rPr>
      <w:rFonts w:ascii="Arial" w:hAnsi="Arial"/>
      <w:b/>
      <w:i/>
      <w:sz w:val="28"/>
      <w:szCs w:val="28"/>
      <w:lang w:eastAsia="ar-SA"/>
    </w:rPr>
  </w:style>
  <w:style w:type="paragraph" w:styleId="Nagwek3">
    <w:name w:val="heading 3"/>
    <w:basedOn w:val="Normalny"/>
    <w:link w:val="Nagwek3Znak"/>
    <w:qFormat/>
    <w:rsid w:val="004C2264"/>
    <w:pPr>
      <w:keepNext/>
      <w:spacing w:before="100" w:beforeAutospacing="1" w:after="100" w:afterAutospacing="1"/>
      <w:jc w:val="right"/>
      <w:outlineLvl w:val="2"/>
    </w:pPr>
    <w:rPr>
      <w:rFonts w:ascii="Times New Roman" w:hAnsi="Times New Roman"/>
      <w:b/>
      <w:iCs w:val="0"/>
      <w:color w:val="000000"/>
      <w:sz w:val="27"/>
      <w:szCs w:val="27"/>
    </w:rPr>
  </w:style>
  <w:style w:type="paragraph" w:styleId="Nagwek4">
    <w:name w:val="heading 4"/>
    <w:basedOn w:val="Normalny"/>
    <w:link w:val="Nagwek4Znak"/>
    <w:qFormat/>
    <w:rsid w:val="004C2264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paragraph" w:styleId="Nagwek5">
    <w:name w:val="heading 5"/>
    <w:basedOn w:val="Normalny"/>
    <w:link w:val="Nagwek5Znak"/>
    <w:qFormat/>
    <w:rsid w:val="004C2264"/>
    <w:pPr>
      <w:keepNext/>
      <w:spacing w:after="119"/>
      <w:outlineLvl w:val="4"/>
    </w:pPr>
    <w:rPr>
      <w:rFonts w:ascii="Times New Roman" w:hAnsi="Times New Roman"/>
      <w:b/>
      <w:iCs w:val="0"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4C2264"/>
    <w:pPr>
      <w:keepNext/>
      <w:autoSpaceDE w:val="0"/>
      <w:autoSpaceDN w:val="0"/>
      <w:adjustRightInd w:val="0"/>
      <w:outlineLvl w:val="5"/>
    </w:pPr>
    <w:rPr>
      <w:rFonts w:ascii="Times New Roman" w:hAnsi="Times New Roman"/>
      <w:b/>
      <w:iCs w:val="0"/>
      <w:color w:val="99CC00"/>
    </w:rPr>
  </w:style>
  <w:style w:type="paragraph" w:styleId="Nagwek7">
    <w:name w:val="heading 7"/>
    <w:basedOn w:val="Normalny"/>
    <w:next w:val="Normalny"/>
    <w:link w:val="Nagwek7Znak"/>
    <w:qFormat/>
    <w:rsid w:val="004C2264"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  <w:iCs w:val="0"/>
    </w:rPr>
  </w:style>
  <w:style w:type="paragraph" w:styleId="Nagwek8">
    <w:name w:val="heading 8"/>
    <w:basedOn w:val="Normalny"/>
    <w:next w:val="Normalny"/>
    <w:link w:val="Nagwek8Znak"/>
    <w:qFormat/>
    <w:rsid w:val="004C2264"/>
    <w:pPr>
      <w:keepNext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iCs w:val="0"/>
      <w:color w:val="FF00FF"/>
    </w:rPr>
  </w:style>
  <w:style w:type="paragraph" w:styleId="Nagwek9">
    <w:name w:val="heading 9"/>
    <w:basedOn w:val="Normalny"/>
    <w:next w:val="Normalny"/>
    <w:link w:val="Nagwek9Znak"/>
    <w:qFormat/>
    <w:rsid w:val="004C2264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iCs w:val="0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2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4C226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C2264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4C2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2264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4C2264"/>
    <w:rPr>
      <w:rFonts w:ascii="Times New Roman" w:eastAsia="Times New Roman" w:hAnsi="Times New Roman" w:cs="Times New Roman"/>
      <w:b/>
      <w:bCs/>
      <w:color w:val="99CC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2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2264"/>
    <w:rPr>
      <w:rFonts w:ascii="Times New Roman" w:eastAsia="Times New Roman" w:hAnsi="Times New Roman" w:cs="Times New Roman"/>
      <w:b/>
      <w:bCs/>
      <w:color w:val="FF00F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2264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ormalnyWeb">
    <w:name w:val="Normal (Web)"/>
    <w:basedOn w:val="Normalny"/>
    <w:rsid w:val="004C2264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dymka">
    <w:name w:val="Balloon Text"/>
    <w:basedOn w:val="Normalny"/>
    <w:link w:val="TekstdymkaZnak"/>
    <w:semiHidden/>
    <w:unhideWhenUsed/>
    <w:rsid w:val="004C226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2264"/>
    <w:rPr>
      <w:rFonts w:ascii="Tahoma" w:eastAsia="Times New Roman" w:hAnsi="Tahoma" w:cs="Times New Roman"/>
      <w:bCs/>
      <w:iCs/>
      <w:sz w:val="16"/>
      <w:szCs w:val="16"/>
    </w:rPr>
  </w:style>
  <w:style w:type="paragraph" w:customStyle="1" w:styleId="Standard">
    <w:name w:val="Standard"/>
    <w:rsid w:val="004C2264"/>
    <w:pPr>
      <w:suppressAutoHyphens/>
      <w:overflowPunct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rsid w:val="004C2264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Domylnaczcionkaakapitu0">
    <w:name w:val="Domy?lna czcionka akapitu"/>
    <w:rsid w:val="004C2264"/>
  </w:style>
  <w:style w:type="paragraph" w:styleId="Nagwek">
    <w:name w:val="header"/>
    <w:basedOn w:val="Normalny"/>
    <w:link w:val="NagwekZnak"/>
    <w:semiHidden/>
    <w:unhideWhenUsed/>
    <w:rsid w:val="004C2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C2264"/>
    <w:rPr>
      <w:rFonts w:ascii="Calibri" w:eastAsia="Times New Roman" w:hAnsi="Calibri" w:cs="Times New Roman"/>
      <w:bCs/>
      <w:iCs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4C2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C2264"/>
    <w:rPr>
      <w:rFonts w:ascii="Calibri" w:eastAsia="Times New Roman" w:hAnsi="Calibri" w:cs="Times New Roman"/>
      <w:bCs/>
      <w:iCs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C2264"/>
    <w:pPr>
      <w:ind w:left="708"/>
    </w:pPr>
  </w:style>
  <w:style w:type="character" w:styleId="Pogrubienie">
    <w:name w:val="Strong"/>
    <w:qFormat/>
    <w:rsid w:val="004C2264"/>
    <w:rPr>
      <w:b/>
      <w:bCs/>
    </w:rPr>
  </w:style>
  <w:style w:type="paragraph" w:customStyle="1" w:styleId="Tekstpodstawowy31">
    <w:name w:val="Tekst podstawowy 31"/>
    <w:rsid w:val="004C2264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rFonts w:ascii="Arial" w:eastAsia="Times New Roman" w:hAnsi="Arial" w:cs="Times New Roman"/>
      <w:color w:val="000000"/>
      <w:kern w:val="1"/>
      <w:sz w:val="20"/>
      <w:szCs w:val="20"/>
      <w:lang w:eastAsia="pl-PL"/>
    </w:rPr>
  </w:style>
  <w:style w:type="paragraph" w:customStyle="1" w:styleId="Zwykytekst1">
    <w:name w:val="Zwyk?y tekst1"/>
    <w:rsid w:val="004C2264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ourier New" w:eastAsia="Times New Roman" w:hAnsi="Courier New" w:cs="Times New Roman"/>
      <w:color w:val="000000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2264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C2264"/>
    <w:pPr>
      <w:widowControl w:val="0"/>
      <w:suppressAutoHyphens/>
      <w:spacing w:after="120"/>
      <w:ind w:left="283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4C2264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32">
    <w:name w:val="Tekst podstawowy 32"/>
    <w:basedOn w:val="Normalny"/>
    <w:rsid w:val="004C2264"/>
    <w:pPr>
      <w:widowControl w:val="0"/>
      <w:suppressAutoHyphens/>
      <w:jc w:val="both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21">
    <w:name w:val="Tekst podstawowy 21"/>
    <w:basedOn w:val="Normalny"/>
    <w:rsid w:val="004C2264"/>
    <w:pPr>
      <w:widowControl w:val="0"/>
      <w:suppressAutoHyphens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4C2264"/>
    <w:pPr>
      <w:widowControl w:val="0"/>
      <w:suppressAutoHyphens/>
      <w:ind w:left="426" w:hanging="426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31">
    <w:name w:val="Tekst podstawowy wcięty 31"/>
    <w:basedOn w:val="Normalny"/>
    <w:rsid w:val="004C2264"/>
    <w:pPr>
      <w:widowControl w:val="0"/>
      <w:suppressAutoHyphens/>
      <w:ind w:left="284" w:hanging="284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0">
    <w:name w:val="Tekst podstawowy wcięty 21"/>
    <w:basedOn w:val="Normalny"/>
    <w:rsid w:val="004C2264"/>
    <w:pPr>
      <w:widowControl w:val="0"/>
      <w:suppressAutoHyphens/>
      <w:spacing w:after="120" w:line="480" w:lineRule="auto"/>
      <w:ind w:left="283"/>
    </w:pPr>
    <w:rPr>
      <w:rFonts w:ascii="Times New Roman" w:hAnsi="Times New Roman"/>
      <w:bCs w:val="0"/>
      <w:iCs w:val="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4C2264"/>
    <w:pPr>
      <w:tabs>
        <w:tab w:val="left" w:pos="360"/>
      </w:tabs>
      <w:ind w:left="284" w:hanging="284"/>
      <w:jc w:val="both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22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nhideWhenUsed/>
    <w:rsid w:val="004C2264"/>
    <w:rPr>
      <w:color w:val="0000FF"/>
      <w:u w:val="single"/>
    </w:rPr>
  </w:style>
  <w:style w:type="paragraph" w:customStyle="1" w:styleId="Zwykytekst10">
    <w:name w:val="Zwykły tekst1"/>
    <w:basedOn w:val="Normalny"/>
    <w:rsid w:val="004C2264"/>
    <w:pPr>
      <w:widowControl w:val="0"/>
      <w:suppressAutoHyphens/>
    </w:pPr>
    <w:rPr>
      <w:rFonts w:ascii="Courier New" w:eastAsia="Lucida Sans Unicode" w:hAnsi="Courier New"/>
      <w:bCs w:val="0"/>
      <w:iCs w:val="0"/>
      <w:color w:val="000000"/>
      <w:lang w:eastAsia="ar-SA"/>
    </w:rPr>
  </w:style>
  <w:style w:type="paragraph" w:styleId="Tekstpodstawowy2">
    <w:name w:val="Body Text 2"/>
    <w:basedOn w:val="Normalny"/>
    <w:link w:val="Tekstpodstawowy2Znak"/>
    <w:semiHidden/>
    <w:rsid w:val="004C2264"/>
    <w:pPr>
      <w:autoSpaceDE w:val="0"/>
      <w:autoSpaceDN w:val="0"/>
      <w:adjustRightInd w:val="0"/>
      <w:jc w:val="both"/>
    </w:pPr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2264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4C2264"/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264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C2264"/>
    <w:pPr>
      <w:ind w:left="720" w:hanging="3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226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4C2264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customStyle="1" w:styleId="WW-Tekstpodstawowywcity3">
    <w:name w:val="WW-Tekst podstawowy wcięty 3"/>
    <w:basedOn w:val="Normalny"/>
    <w:rsid w:val="004C2264"/>
    <w:pPr>
      <w:widowControl w:val="0"/>
      <w:suppressAutoHyphens/>
      <w:spacing w:line="360" w:lineRule="auto"/>
      <w:ind w:left="567" w:hanging="283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WW-Tekstpodstawowywcity2">
    <w:name w:val="WW-Tekst podstawowy wcięty 2"/>
    <w:basedOn w:val="Normalny"/>
    <w:rsid w:val="004C2264"/>
    <w:pPr>
      <w:widowControl w:val="0"/>
      <w:suppressAutoHyphens/>
      <w:spacing w:line="360" w:lineRule="auto"/>
      <w:ind w:left="284" w:hanging="426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pkt">
    <w:name w:val="pkt"/>
    <w:basedOn w:val="Normalny"/>
    <w:rsid w:val="004C226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bCs w:val="0"/>
      <w:iCs w:val="0"/>
      <w:sz w:val="19"/>
      <w:szCs w:val="19"/>
    </w:rPr>
  </w:style>
  <w:style w:type="paragraph" w:customStyle="1" w:styleId="Styl1">
    <w:name w:val="Styl1"/>
    <w:basedOn w:val="Normalny"/>
    <w:rsid w:val="004C2264"/>
    <w:pPr>
      <w:widowControl w:val="0"/>
      <w:autoSpaceDE w:val="0"/>
      <w:autoSpaceDN w:val="0"/>
      <w:spacing w:before="240"/>
      <w:jc w:val="both"/>
    </w:pPr>
    <w:rPr>
      <w:rFonts w:ascii="Arial" w:hAnsi="Arial" w:cs="Arial"/>
      <w:bCs w:val="0"/>
      <w:iCs w:val="0"/>
    </w:rPr>
  </w:style>
  <w:style w:type="paragraph" w:styleId="Tytu">
    <w:name w:val="Title"/>
    <w:basedOn w:val="Normalny"/>
    <w:link w:val="TytuZnak"/>
    <w:qFormat/>
    <w:rsid w:val="004C2264"/>
    <w:pPr>
      <w:jc w:val="center"/>
    </w:pPr>
    <w:rPr>
      <w:rFonts w:ascii="Times New Roman" w:hAnsi="Times New Roman"/>
      <w:b/>
      <w:bCs w:val="0"/>
      <w:iCs w:val="0"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4C22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2">
    <w:name w:val="text2"/>
    <w:rsid w:val="004C226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2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264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C2264"/>
    <w:rPr>
      <w:vertAlign w:val="superscript"/>
    </w:rPr>
  </w:style>
  <w:style w:type="paragraph" w:customStyle="1" w:styleId="Default">
    <w:name w:val="Default"/>
    <w:rsid w:val="004C226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4C2264"/>
    <w:pPr>
      <w:ind w:left="1080" w:right="-468"/>
    </w:pPr>
    <w:rPr>
      <w:rFonts w:ascii="Times New Roman" w:hAnsi="Times New Roman"/>
      <w:b/>
      <w:bCs w:val="0"/>
      <w:iCs w:val="0"/>
      <w:sz w:val="28"/>
    </w:rPr>
  </w:style>
  <w:style w:type="character" w:customStyle="1" w:styleId="FontStyle73">
    <w:name w:val="Font Style73"/>
    <w:uiPriority w:val="99"/>
    <w:rsid w:val="004C2264"/>
    <w:rPr>
      <w:rFonts w:ascii="Bookman Old Style" w:hAnsi="Bookman Old Style" w:cs="Bookman Old Style"/>
      <w:sz w:val="20"/>
      <w:szCs w:val="20"/>
    </w:rPr>
  </w:style>
  <w:style w:type="table" w:styleId="Tabela-Siatka">
    <w:name w:val="Table Grid"/>
    <w:basedOn w:val="Standardowy"/>
    <w:uiPriority w:val="39"/>
    <w:rsid w:val="00FE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926366"/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customStyle="1" w:styleId="ListLabel14">
    <w:name w:val="ListLabel 14"/>
    <w:rsid w:val="00196B87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0C8F-BB3A-423F-97BD-662D8250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Ireneusz Kwiatkowski</cp:lastModifiedBy>
  <cp:revision>55</cp:revision>
  <cp:lastPrinted>2021-02-15T11:03:00Z</cp:lastPrinted>
  <dcterms:created xsi:type="dcterms:W3CDTF">2016-10-13T08:19:00Z</dcterms:created>
  <dcterms:modified xsi:type="dcterms:W3CDTF">2024-02-05T10:49:00Z</dcterms:modified>
</cp:coreProperties>
</file>